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8"/>
        <w:ind w:left="220" w:right="272"/>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pPr>
    </w:p>
    <w:p>
      <w:pPr>
        <w:pStyle w:val="BodyText"/>
        <w:ind w:left="220" w:right="163"/>
        <w:jc w:val="both"/>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spacing w:before="2"/>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8"/>
        <w:gridCol w:w="7470"/>
      </w:tblGrid>
      <w:tr>
        <w:trPr>
          <w:trHeight w:val="244" w:hRule="exact"/>
        </w:trPr>
        <w:tc>
          <w:tcPr>
            <w:tcW w:w="1998" w:type="dxa"/>
          </w:tcPr>
          <w:p>
            <w:pPr>
              <w:pStyle w:val="TableParagraph"/>
              <w:rPr>
                <w:b/>
                <w:sz w:val="20"/>
                <w:u w:val="none"/>
              </w:rPr>
            </w:pPr>
            <w:r>
              <w:rPr>
                <w:b/>
                <w:sz w:val="20"/>
                <w:u w:val="none"/>
              </w:rPr>
              <w:t>ITEM</w:t>
            </w:r>
          </w:p>
        </w:tc>
        <w:tc>
          <w:tcPr>
            <w:tcW w:w="7470" w:type="dxa"/>
          </w:tcPr>
          <w:p>
            <w:pPr>
              <w:pStyle w:val="TableParagraph"/>
              <w:ind w:left="3193" w:right="3193"/>
              <w:jc w:val="center"/>
              <w:rPr>
                <w:b/>
                <w:sz w:val="20"/>
                <w:u w:val="none"/>
              </w:rPr>
            </w:pPr>
            <w:r>
              <w:rPr>
                <w:b/>
                <w:sz w:val="20"/>
                <w:u w:val="none"/>
              </w:rPr>
              <w:t>SUMMARY</w:t>
            </w:r>
          </w:p>
        </w:tc>
      </w:tr>
      <w:tr>
        <w:trPr>
          <w:trHeight w:val="244" w:hRule="exact"/>
        </w:trPr>
        <w:tc>
          <w:tcPr>
            <w:tcW w:w="1998" w:type="dxa"/>
          </w:tcPr>
          <w:p>
            <w:pPr/>
          </w:p>
        </w:tc>
        <w:tc>
          <w:tcPr>
            <w:tcW w:w="7470" w:type="dxa"/>
          </w:tcPr>
          <w:p>
            <w:pPr/>
          </w:p>
        </w:tc>
      </w:tr>
      <w:tr>
        <w:trPr>
          <w:trHeight w:val="706" w:hRule="exact"/>
        </w:trPr>
        <w:tc>
          <w:tcPr>
            <w:tcW w:w="1998" w:type="dxa"/>
          </w:tcPr>
          <w:p>
            <w:pPr>
              <w:pStyle w:val="TableParagraph"/>
              <w:rPr>
                <w:b/>
                <w:sz w:val="20"/>
                <w:u w:val="none"/>
              </w:rPr>
            </w:pPr>
            <w:r>
              <w:rPr>
                <w:b/>
                <w:sz w:val="20"/>
                <w:u w:val="none"/>
              </w:rPr>
              <w:t>SUBJECT INDEX</w:t>
            </w:r>
          </w:p>
        </w:tc>
        <w:tc>
          <w:tcPr>
            <w:tcW w:w="7470" w:type="dxa"/>
          </w:tcPr>
          <w:p>
            <w:pPr>
              <w:pStyle w:val="TableParagraph"/>
              <w:ind w:left="102"/>
              <w:rPr>
                <w:sz w:val="20"/>
                <w:u w:val="none"/>
              </w:rPr>
            </w:pPr>
            <w:r>
              <w:rPr>
                <w:b/>
                <w:sz w:val="20"/>
                <w:u w:val="thick"/>
              </w:rPr>
              <w:t>Subject Index, </w:t>
            </w:r>
            <w:r>
              <w:rPr>
                <w:sz w:val="20"/>
                <w:u w:val="none"/>
              </w:rPr>
              <w:t>Section 1300 reviewed or revised, re-titles section 8580.4</w:t>
            </w:r>
          </w:p>
          <w:p>
            <w:pPr>
              <w:pStyle w:val="TableParagraph"/>
              <w:spacing w:before="0"/>
              <w:rPr>
                <w:i/>
                <w:sz w:val="20"/>
                <w:u w:val="none"/>
              </w:rPr>
            </w:pPr>
            <w:r>
              <w:rPr>
                <w:i/>
                <w:sz w:val="20"/>
                <w:u w:val="none"/>
              </w:rPr>
              <w:t>Terminated Employees </w:t>
            </w:r>
            <w:r>
              <w:rPr>
                <w:sz w:val="20"/>
                <w:u w:val="none"/>
              </w:rPr>
              <w:t>to </w:t>
            </w:r>
            <w:r>
              <w:rPr>
                <w:i/>
                <w:sz w:val="20"/>
                <w:u w:val="none"/>
              </w:rPr>
              <w:t>Employee Separations.</w:t>
            </w:r>
          </w:p>
        </w:tc>
      </w:tr>
      <w:tr>
        <w:trPr>
          <w:trHeight w:val="706" w:hRule="exact"/>
        </w:trPr>
        <w:tc>
          <w:tcPr>
            <w:tcW w:w="1998" w:type="dxa"/>
          </w:tcPr>
          <w:p>
            <w:pPr>
              <w:pStyle w:val="TableParagraph"/>
              <w:rPr>
                <w:b/>
                <w:sz w:val="20"/>
                <w:u w:val="none"/>
              </w:rPr>
            </w:pPr>
            <w:r>
              <w:rPr>
                <w:b/>
                <w:sz w:val="20"/>
                <w:u w:val="none"/>
              </w:rPr>
              <w:t>Section 0030</w:t>
            </w:r>
          </w:p>
        </w:tc>
        <w:tc>
          <w:tcPr>
            <w:tcW w:w="7470" w:type="dxa"/>
          </w:tcPr>
          <w:p>
            <w:pPr>
              <w:pStyle w:val="TableParagraph"/>
              <w:ind w:right="324" w:hanging="1"/>
              <w:rPr>
                <w:sz w:val="20"/>
                <w:u w:val="none"/>
              </w:rPr>
            </w:pPr>
            <w:r>
              <w:rPr>
                <w:b/>
                <w:sz w:val="20"/>
                <w:u w:val="thick"/>
              </w:rPr>
              <w:t>0030 SAM Publications and Contacts, </w:t>
            </w:r>
            <w:r>
              <w:rPr>
                <w:sz w:val="20"/>
                <w:u w:val="none"/>
              </w:rPr>
              <w:t>sections 0700-0750 &amp; 0753—780 new contact.</w:t>
            </w:r>
          </w:p>
        </w:tc>
      </w:tr>
      <w:tr>
        <w:trPr>
          <w:trHeight w:val="706" w:hRule="exact"/>
        </w:trPr>
        <w:tc>
          <w:tcPr>
            <w:tcW w:w="1998" w:type="dxa"/>
          </w:tcPr>
          <w:p>
            <w:pPr>
              <w:pStyle w:val="TableParagraph"/>
              <w:rPr>
                <w:b/>
                <w:sz w:val="20"/>
                <w:u w:val="none"/>
              </w:rPr>
            </w:pPr>
            <w:r>
              <w:rPr>
                <w:b/>
                <w:sz w:val="20"/>
                <w:u w:val="none"/>
              </w:rPr>
              <w:t>Section 0754</w:t>
            </w:r>
          </w:p>
        </w:tc>
        <w:tc>
          <w:tcPr>
            <w:tcW w:w="7470" w:type="dxa"/>
          </w:tcPr>
          <w:p>
            <w:pPr>
              <w:pStyle w:val="TableParagraph"/>
              <w:ind w:right="102"/>
              <w:rPr>
                <w:sz w:val="20"/>
                <w:u w:val="none"/>
              </w:rPr>
            </w:pPr>
            <w:r>
              <w:rPr>
                <w:b/>
                <w:sz w:val="20"/>
                <w:u w:val="thick"/>
              </w:rPr>
              <w:t>0754 Reimbursement for use of privately-owned automobiles, </w:t>
            </w:r>
            <w:r>
              <w:rPr>
                <w:sz w:val="20"/>
                <w:u w:val="none"/>
              </w:rPr>
              <w:t>reimbursement rates updated to current rates.</w:t>
            </w:r>
          </w:p>
        </w:tc>
      </w:tr>
      <w:tr>
        <w:trPr>
          <w:trHeight w:val="706" w:hRule="exact"/>
        </w:trPr>
        <w:tc>
          <w:tcPr>
            <w:tcW w:w="1998" w:type="dxa"/>
          </w:tcPr>
          <w:p>
            <w:pPr>
              <w:pStyle w:val="TableParagraph"/>
              <w:rPr>
                <w:b/>
                <w:sz w:val="20"/>
                <w:u w:val="none"/>
              </w:rPr>
            </w:pPr>
            <w:r>
              <w:rPr>
                <w:b/>
                <w:sz w:val="20"/>
                <w:u w:val="none"/>
              </w:rPr>
              <w:t>Chapter 1300</w:t>
            </w:r>
          </w:p>
        </w:tc>
        <w:tc>
          <w:tcPr>
            <w:tcW w:w="7470" w:type="dxa"/>
          </w:tcPr>
          <w:p>
            <w:pPr>
              <w:pStyle w:val="TableParagraph"/>
              <w:ind w:right="490" w:hanging="1"/>
              <w:rPr>
                <w:sz w:val="20"/>
                <w:u w:val="none"/>
              </w:rPr>
            </w:pPr>
            <w:r>
              <w:rPr>
                <w:b/>
                <w:sz w:val="20"/>
                <w:u w:val="thick"/>
              </w:rPr>
              <w:t>Chapter 1300, </w:t>
            </w:r>
            <w:r>
              <w:rPr>
                <w:sz w:val="20"/>
                <w:u w:val="none"/>
              </w:rPr>
              <w:t>revisions to Chapter 1300 are necessary to reflect the existing organization and correct addresses and telephone numbers.</w:t>
            </w:r>
          </w:p>
        </w:tc>
      </w:tr>
      <w:tr>
        <w:trPr>
          <w:trHeight w:val="936" w:hRule="exact"/>
        </w:trPr>
        <w:tc>
          <w:tcPr>
            <w:tcW w:w="1998" w:type="dxa"/>
          </w:tcPr>
          <w:p>
            <w:pPr>
              <w:pStyle w:val="TableParagraph"/>
              <w:rPr>
                <w:b/>
                <w:sz w:val="20"/>
                <w:u w:val="none"/>
              </w:rPr>
            </w:pPr>
            <w:r>
              <w:rPr>
                <w:b/>
                <w:sz w:val="20"/>
                <w:u w:val="none"/>
              </w:rPr>
              <w:t>Sections 4841.3</w:t>
            </w:r>
          </w:p>
        </w:tc>
        <w:tc>
          <w:tcPr>
            <w:tcW w:w="7470" w:type="dxa"/>
          </w:tcPr>
          <w:p>
            <w:pPr>
              <w:pStyle w:val="TableParagraph"/>
              <w:ind w:right="334"/>
              <w:rPr>
                <w:sz w:val="20"/>
                <w:u w:val="none"/>
              </w:rPr>
            </w:pPr>
            <w:r>
              <w:rPr>
                <w:b/>
                <w:sz w:val="20"/>
                <w:u w:val="thick"/>
              </w:rPr>
              <w:t>4841.3 Classification of Information, </w:t>
            </w:r>
            <w:r>
              <w:rPr>
                <w:sz w:val="20"/>
                <w:u w:val="none"/>
              </w:rPr>
              <w:t>rewrite significantly expanded classification criteria consistent with current state and federal privacy protection laws.</w:t>
            </w:r>
          </w:p>
        </w:tc>
      </w:tr>
      <w:tr>
        <w:trPr>
          <w:trHeight w:val="935" w:hRule="exact"/>
        </w:trPr>
        <w:tc>
          <w:tcPr>
            <w:tcW w:w="1998" w:type="dxa"/>
          </w:tcPr>
          <w:p>
            <w:pPr>
              <w:pStyle w:val="TableParagraph"/>
              <w:rPr>
                <w:b/>
                <w:sz w:val="20"/>
                <w:u w:val="none"/>
              </w:rPr>
            </w:pPr>
            <w:r>
              <w:rPr>
                <w:b/>
                <w:sz w:val="20"/>
                <w:u w:val="none"/>
              </w:rPr>
              <w:t>Sections 4989.1,</w:t>
            </w:r>
          </w:p>
          <w:p>
            <w:pPr>
              <w:pStyle w:val="TableParagraph"/>
              <w:spacing w:before="4"/>
              <w:rPr>
                <w:b/>
                <w:sz w:val="20"/>
                <w:u w:val="none"/>
              </w:rPr>
            </w:pPr>
            <w:r>
              <w:rPr>
                <w:b/>
                <w:sz w:val="20"/>
                <w:u w:val="none"/>
              </w:rPr>
              <w:t>.2, .3, &amp;.4</w:t>
            </w:r>
          </w:p>
        </w:tc>
        <w:tc>
          <w:tcPr>
            <w:tcW w:w="7470" w:type="dxa"/>
          </w:tcPr>
          <w:p>
            <w:pPr>
              <w:pStyle w:val="TableParagraph"/>
              <w:ind w:right="578"/>
              <w:rPr>
                <w:i/>
                <w:sz w:val="20"/>
                <w:u w:val="none"/>
              </w:rPr>
            </w:pPr>
            <w:r>
              <w:rPr>
                <w:b/>
                <w:sz w:val="20"/>
                <w:u w:val="thick"/>
              </w:rPr>
              <w:t>4989.1, .2, .3, &amp;.4, SAM Information Technology, </w:t>
            </w:r>
            <w:r>
              <w:rPr>
                <w:sz w:val="20"/>
                <w:u w:val="none"/>
              </w:rPr>
              <w:t>still refer to </w:t>
            </w:r>
            <w:r>
              <w:rPr>
                <w:i/>
                <w:sz w:val="20"/>
                <w:u w:val="none"/>
              </w:rPr>
              <w:t>Workgroup </w:t>
            </w:r>
            <w:r>
              <w:rPr>
                <w:i/>
                <w:sz w:val="20"/>
                <w:u w:val="none"/>
              </w:rPr>
              <w:t>Computer Policy</w:t>
            </w:r>
            <w:r>
              <w:rPr>
                <w:sz w:val="20"/>
                <w:u w:val="none"/>
              </w:rPr>
              <w:t>, changed to correct header </w:t>
            </w:r>
            <w:r>
              <w:rPr>
                <w:i/>
                <w:sz w:val="20"/>
                <w:u w:val="none"/>
              </w:rPr>
              <w:t>Desktop and Mobile Computing </w:t>
            </w:r>
            <w:r>
              <w:rPr>
                <w:i/>
                <w:sz w:val="20"/>
                <w:u w:val="none"/>
              </w:rPr>
              <w:t>Policy.</w:t>
            </w:r>
          </w:p>
        </w:tc>
      </w:tr>
      <w:tr>
        <w:trPr>
          <w:trHeight w:val="706" w:hRule="exact"/>
        </w:trPr>
        <w:tc>
          <w:tcPr>
            <w:tcW w:w="1998" w:type="dxa"/>
          </w:tcPr>
          <w:p>
            <w:pPr>
              <w:pStyle w:val="TableParagraph"/>
              <w:rPr>
                <w:b/>
                <w:sz w:val="20"/>
                <w:u w:val="none"/>
              </w:rPr>
            </w:pPr>
            <w:r>
              <w:rPr>
                <w:b/>
                <w:sz w:val="20"/>
                <w:u w:val="none"/>
              </w:rPr>
              <w:t>7600 Section</w:t>
            </w:r>
          </w:p>
        </w:tc>
        <w:tc>
          <w:tcPr>
            <w:tcW w:w="7470" w:type="dxa"/>
          </w:tcPr>
          <w:p>
            <w:pPr>
              <w:pStyle w:val="TableParagraph"/>
              <w:ind w:right="344"/>
              <w:rPr>
                <w:sz w:val="20"/>
                <w:u w:val="none"/>
              </w:rPr>
            </w:pPr>
            <w:r>
              <w:rPr>
                <w:b/>
                <w:sz w:val="20"/>
                <w:u w:val="thick"/>
              </w:rPr>
              <w:t>7600 Index and Section 7605-10, </w:t>
            </w:r>
            <w:r>
              <w:rPr>
                <w:sz w:val="20"/>
                <w:u w:val="none"/>
              </w:rPr>
              <w:t>revised formatting, updated title of section heading, descriptions &amp; information, and added new general ledger references.</w:t>
            </w:r>
          </w:p>
        </w:tc>
      </w:tr>
      <w:tr>
        <w:trPr>
          <w:trHeight w:val="706" w:hRule="exact"/>
        </w:trPr>
        <w:tc>
          <w:tcPr>
            <w:tcW w:w="1998" w:type="dxa"/>
          </w:tcPr>
          <w:p>
            <w:pPr>
              <w:pStyle w:val="TableParagraph"/>
              <w:rPr>
                <w:b/>
                <w:sz w:val="20"/>
                <w:u w:val="none"/>
              </w:rPr>
            </w:pPr>
            <w:r>
              <w:rPr>
                <w:b/>
                <w:sz w:val="20"/>
                <w:u w:val="none"/>
              </w:rPr>
              <w:t>7620 Section</w:t>
            </w:r>
          </w:p>
        </w:tc>
        <w:tc>
          <w:tcPr>
            <w:tcW w:w="7470" w:type="dxa"/>
          </w:tcPr>
          <w:p>
            <w:pPr>
              <w:pStyle w:val="TableParagraph"/>
              <w:ind w:right="622"/>
              <w:rPr>
                <w:sz w:val="20"/>
                <w:u w:val="none"/>
              </w:rPr>
            </w:pPr>
            <w:r>
              <w:rPr>
                <w:b/>
                <w:sz w:val="20"/>
                <w:u w:val="thick"/>
              </w:rPr>
              <w:t>7620 Index and Section 7620-27, </w:t>
            </w:r>
            <w:r>
              <w:rPr>
                <w:sz w:val="20"/>
                <w:u w:val="none"/>
              </w:rPr>
              <w:t>revised formatting, updated descriptions, references, and added a general ledger code.</w:t>
            </w:r>
          </w:p>
        </w:tc>
      </w:tr>
      <w:tr>
        <w:trPr>
          <w:trHeight w:val="706" w:hRule="exact"/>
        </w:trPr>
        <w:tc>
          <w:tcPr>
            <w:tcW w:w="1998" w:type="dxa"/>
          </w:tcPr>
          <w:p>
            <w:pPr>
              <w:pStyle w:val="TableParagraph"/>
              <w:rPr>
                <w:b/>
                <w:sz w:val="20"/>
                <w:u w:val="none"/>
              </w:rPr>
            </w:pPr>
            <w:r>
              <w:rPr>
                <w:b/>
                <w:sz w:val="20"/>
                <w:u w:val="none"/>
              </w:rPr>
              <w:t>7630 Index</w:t>
            </w:r>
          </w:p>
        </w:tc>
        <w:tc>
          <w:tcPr>
            <w:tcW w:w="7470" w:type="dxa"/>
          </w:tcPr>
          <w:p>
            <w:pPr>
              <w:pStyle w:val="TableParagraph"/>
              <w:ind w:right="978"/>
              <w:rPr>
                <w:sz w:val="20"/>
                <w:u w:val="none"/>
              </w:rPr>
            </w:pPr>
            <w:r>
              <w:rPr>
                <w:b/>
                <w:sz w:val="20"/>
                <w:u w:val="thick"/>
              </w:rPr>
              <w:t>7630 Index, Section 7630-80, </w:t>
            </w:r>
            <w:r>
              <w:rPr>
                <w:sz w:val="20"/>
                <w:u w:val="none"/>
              </w:rPr>
              <w:t>revised formatting, updated descriptions, references, and added general ledger codes.</w:t>
            </w:r>
          </w:p>
        </w:tc>
      </w:tr>
      <w:tr>
        <w:trPr>
          <w:trHeight w:val="704" w:hRule="exact"/>
        </w:trPr>
        <w:tc>
          <w:tcPr>
            <w:tcW w:w="1998" w:type="dxa"/>
          </w:tcPr>
          <w:p>
            <w:pPr>
              <w:pStyle w:val="TableParagraph"/>
              <w:rPr>
                <w:b/>
                <w:sz w:val="20"/>
                <w:u w:val="none"/>
              </w:rPr>
            </w:pPr>
            <w:r>
              <w:rPr>
                <w:b/>
                <w:sz w:val="20"/>
                <w:u w:val="none"/>
              </w:rPr>
              <w:t>8500 Index</w:t>
            </w:r>
          </w:p>
        </w:tc>
        <w:tc>
          <w:tcPr>
            <w:tcW w:w="7470" w:type="dxa"/>
          </w:tcPr>
          <w:p>
            <w:pPr>
              <w:pStyle w:val="TableParagraph"/>
              <w:ind w:right="757" w:hanging="1"/>
              <w:rPr>
                <w:i/>
                <w:sz w:val="20"/>
                <w:u w:val="none"/>
              </w:rPr>
            </w:pPr>
            <w:r>
              <w:rPr>
                <w:b/>
                <w:sz w:val="20"/>
                <w:u w:val="thick"/>
              </w:rPr>
              <w:t>8500 Index, Section 8580.4, </w:t>
            </w:r>
            <w:r>
              <w:rPr>
                <w:i/>
                <w:sz w:val="20"/>
                <w:u w:val="none"/>
              </w:rPr>
              <w:t>Terminated Employees </w:t>
            </w:r>
            <w:r>
              <w:rPr>
                <w:sz w:val="20"/>
                <w:u w:val="none"/>
              </w:rPr>
              <w:t>re-titled to </w:t>
            </w:r>
            <w:r>
              <w:rPr>
                <w:i/>
                <w:sz w:val="20"/>
                <w:u w:val="none"/>
              </w:rPr>
              <w:t>Employee </w:t>
            </w:r>
            <w:r>
              <w:rPr>
                <w:i/>
                <w:sz w:val="20"/>
                <w:u w:val="none"/>
              </w:rPr>
              <w:t>Separations.</w:t>
            </w:r>
          </w:p>
        </w:tc>
      </w:tr>
      <w:tr>
        <w:trPr>
          <w:trHeight w:val="706" w:hRule="exact"/>
        </w:trPr>
        <w:tc>
          <w:tcPr>
            <w:tcW w:w="1998" w:type="dxa"/>
          </w:tcPr>
          <w:p>
            <w:pPr>
              <w:pStyle w:val="TableParagraph"/>
              <w:rPr>
                <w:b/>
                <w:sz w:val="20"/>
                <w:u w:val="none"/>
              </w:rPr>
            </w:pPr>
            <w:r>
              <w:rPr>
                <w:b/>
                <w:sz w:val="20"/>
                <w:u w:val="none"/>
              </w:rPr>
              <w:t>Section 8580.4</w:t>
            </w:r>
          </w:p>
        </w:tc>
        <w:tc>
          <w:tcPr>
            <w:tcW w:w="7470" w:type="dxa"/>
          </w:tcPr>
          <w:p>
            <w:pPr>
              <w:pStyle w:val="TableParagraph"/>
              <w:ind w:right="422"/>
              <w:rPr>
                <w:sz w:val="20"/>
                <w:u w:val="none"/>
              </w:rPr>
            </w:pPr>
            <w:r>
              <w:rPr>
                <w:b/>
                <w:sz w:val="20"/>
                <w:u w:val="thick"/>
              </w:rPr>
              <w:t>8580.4, </w:t>
            </w:r>
            <w:r>
              <w:rPr>
                <w:i/>
                <w:sz w:val="20"/>
                <w:u w:val="none"/>
              </w:rPr>
              <w:t>Terminated Employees </w:t>
            </w:r>
            <w:r>
              <w:rPr>
                <w:sz w:val="20"/>
                <w:u w:val="none"/>
              </w:rPr>
              <w:t>re-titled to </w:t>
            </w:r>
            <w:r>
              <w:rPr>
                <w:i/>
                <w:sz w:val="20"/>
                <w:u w:val="none"/>
              </w:rPr>
              <w:t>Employee Separations </w:t>
            </w:r>
            <w:r>
              <w:rPr>
                <w:sz w:val="20"/>
                <w:u w:val="none"/>
              </w:rPr>
              <w:t>and clarifies the procedures for processing final warrants of separating employees.</w:t>
            </w:r>
          </w:p>
        </w:tc>
      </w:tr>
      <w:tr>
        <w:trPr>
          <w:trHeight w:val="706" w:hRule="exact"/>
        </w:trPr>
        <w:tc>
          <w:tcPr>
            <w:tcW w:w="1998" w:type="dxa"/>
          </w:tcPr>
          <w:p>
            <w:pPr>
              <w:pStyle w:val="TableParagraph"/>
              <w:rPr>
                <w:b/>
                <w:sz w:val="20"/>
                <w:u w:val="none"/>
              </w:rPr>
            </w:pPr>
            <w:r>
              <w:rPr>
                <w:b/>
                <w:sz w:val="20"/>
                <w:u w:val="none"/>
              </w:rPr>
              <w:t>Section 8776.7</w:t>
            </w:r>
          </w:p>
        </w:tc>
        <w:tc>
          <w:tcPr>
            <w:tcW w:w="7470" w:type="dxa"/>
          </w:tcPr>
          <w:p>
            <w:pPr>
              <w:pStyle w:val="TableParagraph"/>
              <w:ind w:right="713" w:hanging="1"/>
              <w:rPr>
                <w:sz w:val="20"/>
                <w:u w:val="none"/>
              </w:rPr>
            </w:pPr>
            <w:r>
              <w:rPr>
                <w:b/>
                <w:sz w:val="20"/>
                <w:u w:val="thick"/>
              </w:rPr>
              <w:t>8776.7 Employee Accounts Receivable, </w:t>
            </w:r>
            <w:r>
              <w:rPr>
                <w:sz w:val="20"/>
                <w:u w:val="none"/>
              </w:rPr>
              <w:t>clarifies the amounts that will be withheld from an employee’s final separation pay.</w:t>
            </w:r>
          </w:p>
        </w:tc>
      </w:tr>
      <w:tr>
        <w:trPr>
          <w:trHeight w:val="706" w:hRule="exact"/>
        </w:trPr>
        <w:tc>
          <w:tcPr>
            <w:tcW w:w="1998" w:type="dxa"/>
          </w:tcPr>
          <w:p>
            <w:pPr>
              <w:pStyle w:val="TableParagraph"/>
              <w:rPr>
                <w:b/>
                <w:sz w:val="20"/>
                <w:u w:val="none"/>
              </w:rPr>
            </w:pPr>
            <w:r>
              <w:rPr>
                <w:b/>
                <w:sz w:val="20"/>
                <w:u w:val="none"/>
              </w:rPr>
              <w:t>Chapter 10400</w:t>
            </w:r>
          </w:p>
        </w:tc>
        <w:tc>
          <w:tcPr>
            <w:tcW w:w="7470" w:type="dxa"/>
          </w:tcPr>
          <w:p>
            <w:pPr>
              <w:pStyle w:val="TableParagraph"/>
              <w:ind w:right="735" w:hanging="2"/>
              <w:rPr>
                <w:sz w:val="20"/>
                <w:u w:val="none"/>
              </w:rPr>
            </w:pPr>
            <w:r>
              <w:rPr>
                <w:b/>
                <w:sz w:val="20"/>
                <w:u w:val="thick"/>
              </w:rPr>
              <w:t>10400 Index, Section 10475, </w:t>
            </w:r>
            <w:r>
              <w:rPr>
                <w:sz w:val="20"/>
                <w:u w:val="none"/>
              </w:rPr>
              <w:t>revised formatting, added new sections, and updated descriptions.</w:t>
            </w:r>
          </w:p>
        </w:tc>
      </w:tr>
    </w:tbl>
    <w:p>
      <w:pPr>
        <w:spacing w:after="0"/>
        <w:rPr>
          <w:sz w:val="20"/>
        </w:rPr>
        <w:sectPr>
          <w:footerReference w:type="default" r:id="rId5"/>
          <w:type w:val="continuous"/>
          <w:pgSz w:w="12240" w:h="15840"/>
          <w:pgMar w:footer="745" w:top="640" w:bottom="940" w:left="1220" w:right="1320"/>
        </w:sectPr>
      </w:pPr>
    </w:p>
    <w:p>
      <w:pPr>
        <w:pStyle w:val="Heading1"/>
        <w:spacing w:before="77"/>
        <w:ind w:left="3051"/>
      </w:pPr>
      <w:r>
        <w:rPr/>
        <w:t>REVISION SEQUENCE INSTRUCTIONS</w:t>
      </w:r>
    </w:p>
    <w:p>
      <w:pPr>
        <w:pStyle w:val="BodyText"/>
        <w:spacing w:before="179"/>
        <w:ind w:left="219" w:right="272"/>
      </w:pPr>
      <w:r>
        <w:rPr/>
        <w:t>The SAM is undergoing a format transition. Therefore, page numbers are either at the center bottom or upper right corner of the page.</w:t>
      </w:r>
    </w:p>
    <w:p>
      <w:pPr>
        <w:pStyle w:val="BodyText"/>
        <w:spacing w:before="4"/>
        <w:rPr>
          <w:sz w:val="18"/>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530"/>
        <w:gridCol w:w="2822"/>
        <w:gridCol w:w="1590"/>
      </w:tblGrid>
      <w:tr>
        <w:trPr>
          <w:trHeight w:val="961" w:hRule="exact"/>
        </w:trPr>
        <w:tc>
          <w:tcPr>
            <w:tcW w:w="3530" w:type="dxa"/>
            <w:tcBorders>
              <w:top w:val="nil"/>
              <w:left w:val="nil"/>
              <w:right w:val="nil"/>
            </w:tcBorders>
          </w:tcPr>
          <w:p>
            <w:pPr>
              <w:pStyle w:val="TableParagraph"/>
              <w:spacing w:before="24"/>
              <w:ind w:left="110"/>
              <w:rPr>
                <w:b/>
                <w:sz w:val="20"/>
                <w:u w:val="none"/>
              </w:rPr>
            </w:pPr>
            <w:r>
              <w:rPr>
                <w:b/>
                <w:sz w:val="20"/>
                <w:u w:val="thick"/>
              </w:rPr>
              <w:t>Remove Page (s)</w:t>
            </w:r>
          </w:p>
        </w:tc>
        <w:tc>
          <w:tcPr>
            <w:tcW w:w="1530" w:type="dxa"/>
            <w:tcBorders>
              <w:top w:val="nil"/>
              <w:left w:val="nil"/>
              <w:right w:val="nil"/>
            </w:tcBorders>
          </w:tcPr>
          <w:p>
            <w:pPr>
              <w:pStyle w:val="TableParagraph"/>
              <w:spacing w:line="244" w:lineRule="auto" w:before="24"/>
              <w:ind w:left="169" w:right="168"/>
              <w:jc w:val="center"/>
              <w:rPr>
                <w:b/>
                <w:sz w:val="20"/>
                <w:u w:val="none"/>
              </w:rPr>
            </w:pPr>
            <w:r>
              <w:rPr>
                <w:b/>
                <w:sz w:val="20"/>
                <w:u w:val="thick"/>
              </w:rPr>
              <w:t>Consecutive Number of Sheets</w:t>
            </w:r>
          </w:p>
        </w:tc>
        <w:tc>
          <w:tcPr>
            <w:tcW w:w="2822" w:type="dxa"/>
            <w:tcBorders>
              <w:top w:val="nil"/>
              <w:left w:val="nil"/>
              <w:right w:val="nil"/>
            </w:tcBorders>
          </w:tcPr>
          <w:p>
            <w:pPr>
              <w:pStyle w:val="TableParagraph"/>
              <w:spacing w:before="24"/>
              <w:ind w:left="701" w:right="702"/>
              <w:jc w:val="center"/>
              <w:rPr>
                <w:b/>
                <w:sz w:val="20"/>
                <w:u w:val="none"/>
              </w:rPr>
            </w:pPr>
            <w:r>
              <w:rPr>
                <w:b/>
                <w:sz w:val="20"/>
                <w:u w:val="thick"/>
              </w:rPr>
              <w:t>Insert Page (s)</w:t>
            </w:r>
          </w:p>
        </w:tc>
        <w:tc>
          <w:tcPr>
            <w:tcW w:w="1590" w:type="dxa"/>
            <w:tcBorders>
              <w:top w:val="nil"/>
              <w:left w:val="nil"/>
              <w:right w:val="nil"/>
            </w:tcBorders>
          </w:tcPr>
          <w:p>
            <w:pPr>
              <w:pStyle w:val="TableParagraph"/>
              <w:spacing w:line="200" w:lineRule="exact" w:before="21"/>
              <w:ind w:left="197" w:right="199"/>
              <w:jc w:val="center"/>
              <w:rPr>
                <w:b/>
                <w:sz w:val="20"/>
                <w:u w:val="none"/>
              </w:rPr>
            </w:pPr>
            <w:r>
              <w:rPr>
                <w:b/>
                <w:sz w:val="20"/>
                <w:u w:val="thick"/>
              </w:rPr>
              <w:t>Consecutive Number of Sheets</w:t>
            </w:r>
          </w:p>
        </w:tc>
      </w:tr>
      <w:tr>
        <w:trPr>
          <w:trHeight w:val="244" w:hRule="exact"/>
        </w:trPr>
        <w:tc>
          <w:tcPr>
            <w:tcW w:w="3530" w:type="dxa"/>
          </w:tcPr>
          <w:p>
            <w:pPr>
              <w:pStyle w:val="TableParagraph"/>
              <w:rPr>
                <w:b/>
                <w:sz w:val="20"/>
                <w:u w:val="none"/>
              </w:rPr>
            </w:pPr>
            <w:r>
              <w:rPr>
                <w:b/>
                <w:sz w:val="20"/>
                <w:u w:val="none"/>
              </w:rPr>
              <w:t>SUBJECT INDEX</w:t>
            </w:r>
          </w:p>
        </w:tc>
        <w:tc>
          <w:tcPr>
            <w:tcW w:w="1530" w:type="dxa"/>
          </w:tcPr>
          <w:p>
            <w:pPr>
              <w:pStyle w:val="TableParagraph"/>
              <w:ind w:left="0" w:right="648"/>
              <w:jc w:val="right"/>
              <w:rPr>
                <w:b/>
                <w:sz w:val="20"/>
                <w:u w:val="none"/>
              </w:rPr>
            </w:pPr>
            <w:r>
              <w:rPr>
                <w:b/>
                <w:sz w:val="20"/>
                <w:u w:val="none"/>
              </w:rPr>
              <w:t>19</w:t>
            </w:r>
          </w:p>
        </w:tc>
        <w:tc>
          <w:tcPr>
            <w:tcW w:w="2822" w:type="dxa"/>
          </w:tcPr>
          <w:p>
            <w:pPr>
              <w:pStyle w:val="TableParagraph"/>
              <w:ind w:left="218" w:right="219"/>
              <w:jc w:val="center"/>
              <w:rPr>
                <w:b/>
                <w:sz w:val="20"/>
                <w:u w:val="none"/>
              </w:rPr>
            </w:pPr>
            <w:r>
              <w:rPr>
                <w:b/>
                <w:sz w:val="20"/>
                <w:u w:val="none"/>
              </w:rPr>
              <w:t>SAME</w:t>
            </w:r>
          </w:p>
        </w:tc>
        <w:tc>
          <w:tcPr>
            <w:tcW w:w="1590" w:type="dxa"/>
          </w:tcPr>
          <w:p>
            <w:pPr>
              <w:pStyle w:val="TableParagraph"/>
              <w:spacing w:line="203" w:lineRule="exact" w:before="0"/>
              <w:ind w:left="658" w:right="659"/>
              <w:jc w:val="center"/>
              <w:rPr>
                <w:b/>
                <w:sz w:val="20"/>
                <w:u w:val="none"/>
              </w:rPr>
            </w:pPr>
            <w:r>
              <w:rPr>
                <w:b/>
                <w:sz w:val="20"/>
                <w:u w:val="none"/>
              </w:rPr>
              <w:t>19</w:t>
            </w:r>
          </w:p>
        </w:tc>
      </w:tr>
      <w:tr>
        <w:trPr>
          <w:trHeight w:val="244" w:hRule="exact"/>
        </w:trPr>
        <w:tc>
          <w:tcPr>
            <w:tcW w:w="3530" w:type="dxa"/>
          </w:tcPr>
          <w:p>
            <w:pPr>
              <w:pStyle w:val="TableParagraph"/>
              <w:rPr>
                <w:b/>
                <w:sz w:val="20"/>
                <w:u w:val="none"/>
              </w:rPr>
            </w:pPr>
            <w:r>
              <w:rPr>
                <w:b/>
                <w:sz w:val="20"/>
                <w:u w:val="none"/>
              </w:rPr>
              <w:t>Page 0030</w:t>
            </w:r>
          </w:p>
        </w:tc>
        <w:tc>
          <w:tcPr>
            <w:tcW w:w="1530" w:type="dxa"/>
          </w:tcPr>
          <w:p>
            <w:pPr>
              <w:pStyle w:val="TableParagraph"/>
              <w:ind w:left="0" w:right="703"/>
              <w:jc w:val="right"/>
              <w:rPr>
                <w:b/>
                <w:sz w:val="20"/>
                <w:u w:val="none"/>
              </w:rPr>
            </w:pPr>
            <w:r>
              <w:rPr>
                <w:b/>
                <w:w w:val="100"/>
                <w:sz w:val="20"/>
                <w:u w:val="none"/>
              </w:rPr>
              <w:t>3</w:t>
            </w:r>
          </w:p>
        </w:tc>
        <w:tc>
          <w:tcPr>
            <w:tcW w:w="2822" w:type="dxa"/>
          </w:tcPr>
          <w:p>
            <w:pPr>
              <w:pStyle w:val="TableParagraph"/>
              <w:ind w:left="218" w:right="219"/>
              <w:jc w:val="center"/>
              <w:rPr>
                <w:b/>
                <w:sz w:val="20"/>
                <w:u w:val="none"/>
              </w:rPr>
            </w:pPr>
            <w:r>
              <w:rPr>
                <w:b/>
                <w:sz w:val="20"/>
                <w:u w:val="none"/>
              </w:rPr>
              <w:t>SAME</w:t>
            </w:r>
          </w:p>
        </w:tc>
        <w:tc>
          <w:tcPr>
            <w:tcW w:w="1590" w:type="dxa"/>
          </w:tcPr>
          <w:p>
            <w:pPr>
              <w:pStyle w:val="TableParagraph"/>
              <w:spacing w:line="203" w:lineRule="exact" w:before="0"/>
              <w:ind w:left="0"/>
              <w:jc w:val="center"/>
              <w:rPr>
                <w:b/>
                <w:sz w:val="20"/>
                <w:u w:val="none"/>
              </w:rPr>
            </w:pPr>
            <w:r>
              <w:rPr>
                <w:b/>
                <w:w w:val="100"/>
                <w:sz w:val="20"/>
                <w:u w:val="none"/>
              </w:rPr>
              <w:t>3</w:t>
            </w:r>
          </w:p>
        </w:tc>
      </w:tr>
      <w:tr>
        <w:trPr>
          <w:trHeight w:val="244" w:hRule="exact"/>
        </w:trPr>
        <w:tc>
          <w:tcPr>
            <w:tcW w:w="3530" w:type="dxa"/>
          </w:tcPr>
          <w:p>
            <w:pPr>
              <w:pStyle w:val="TableParagraph"/>
              <w:rPr>
                <w:b/>
                <w:sz w:val="20"/>
                <w:u w:val="none"/>
              </w:rPr>
            </w:pPr>
            <w:r>
              <w:rPr>
                <w:b/>
                <w:sz w:val="20"/>
                <w:u w:val="none"/>
              </w:rPr>
              <w:t>Page 0754</w:t>
            </w:r>
          </w:p>
        </w:tc>
        <w:tc>
          <w:tcPr>
            <w:tcW w:w="1530" w:type="dxa"/>
          </w:tcPr>
          <w:p>
            <w:pPr>
              <w:pStyle w:val="TableParagraph"/>
              <w:ind w:left="0" w:right="703"/>
              <w:jc w:val="right"/>
              <w:rPr>
                <w:b/>
                <w:sz w:val="20"/>
                <w:u w:val="none"/>
              </w:rPr>
            </w:pPr>
            <w:r>
              <w:rPr>
                <w:b/>
                <w:w w:val="100"/>
                <w:sz w:val="20"/>
                <w:u w:val="none"/>
              </w:rPr>
              <w:t>1</w:t>
            </w:r>
          </w:p>
        </w:tc>
        <w:tc>
          <w:tcPr>
            <w:tcW w:w="2822" w:type="dxa"/>
          </w:tcPr>
          <w:p>
            <w:pPr>
              <w:pStyle w:val="TableParagraph"/>
              <w:ind w:left="218" w:right="219"/>
              <w:jc w:val="center"/>
              <w:rPr>
                <w:b/>
                <w:sz w:val="20"/>
                <w:u w:val="none"/>
              </w:rPr>
            </w:pPr>
            <w:r>
              <w:rPr>
                <w:b/>
                <w:sz w:val="20"/>
                <w:u w:val="none"/>
              </w:rPr>
              <w:t>SAME</w:t>
            </w:r>
          </w:p>
        </w:tc>
        <w:tc>
          <w:tcPr>
            <w:tcW w:w="1590" w:type="dxa"/>
          </w:tcPr>
          <w:p>
            <w:pPr>
              <w:pStyle w:val="TableParagraph"/>
              <w:spacing w:line="203" w:lineRule="exact" w:before="0"/>
              <w:ind w:left="0"/>
              <w:jc w:val="center"/>
              <w:rPr>
                <w:b/>
                <w:sz w:val="20"/>
                <w:u w:val="none"/>
              </w:rPr>
            </w:pPr>
            <w:r>
              <w:rPr>
                <w:b/>
                <w:w w:val="100"/>
                <w:sz w:val="20"/>
                <w:u w:val="none"/>
              </w:rPr>
              <w:t>1</w:t>
            </w:r>
          </w:p>
        </w:tc>
      </w:tr>
      <w:tr>
        <w:trPr>
          <w:trHeight w:val="244" w:hRule="exact"/>
        </w:trPr>
        <w:tc>
          <w:tcPr>
            <w:tcW w:w="3530" w:type="dxa"/>
          </w:tcPr>
          <w:p>
            <w:pPr>
              <w:pStyle w:val="TableParagraph"/>
              <w:rPr>
                <w:b/>
                <w:sz w:val="20"/>
                <w:u w:val="none"/>
              </w:rPr>
            </w:pPr>
            <w:r>
              <w:rPr>
                <w:b/>
                <w:sz w:val="20"/>
                <w:u w:val="none"/>
              </w:rPr>
              <w:t>Chapter 1300</w:t>
            </w:r>
          </w:p>
        </w:tc>
        <w:tc>
          <w:tcPr>
            <w:tcW w:w="1530" w:type="dxa"/>
          </w:tcPr>
          <w:p>
            <w:pPr>
              <w:pStyle w:val="TableParagraph"/>
              <w:ind w:left="0" w:right="648"/>
              <w:jc w:val="right"/>
              <w:rPr>
                <w:b/>
                <w:sz w:val="20"/>
                <w:u w:val="none"/>
              </w:rPr>
            </w:pPr>
            <w:r>
              <w:rPr>
                <w:b/>
                <w:sz w:val="20"/>
                <w:u w:val="none"/>
              </w:rPr>
              <w:t>15</w:t>
            </w:r>
          </w:p>
        </w:tc>
        <w:tc>
          <w:tcPr>
            <w:tcW w:w="2822" w:type="dxa"/>
          </w:tcPr>
          <w:p>
            <w:pPr>
              <w:pStyle w:val="TableParagraph"/>
              <w:ind w:left="218" w:right="219"/>
              <w:jc w:val="center"/>
              <w:rPr>
                <w:b/>
                <w:sz w:val="20"/>
                <w:u w:val="none"/>
              </w:rPr>
            </w:pPr>
            <w:r>
              <w:rPr>
                <w:b/>
                <w:sz w:val="20"/>
                <w:u w:val="none"/>
              </w:rPr>
              <w:t>SAME</w:t>
            </w:r>
          </w:p>
        </w:tc>
        <w:tc>
          <w:tcPr>
            <w:tcW w:w="1590" w:type="dxa"/>
          </w:tcPr>
          <w:p>
            <w:pPr>
              <w:pStyle w:val="TableParagraph"/>
              <w:spacing w:line="203" w:lineRule="exact" w:before="0"/>
              <w:ind w:left="658" w:right="659"/>
              <w:jc w:val="center"/>
              <w:rPr>
                <w:b/>
                <w:sz w:val="20"/>
                <w:u w:val="none"/>
              </w:rPr>
            </w:pPr>
            <w:r>
              <w:rPr>
                <w:b/>
                <w:sz w:val="20"/>
                <w:u w:val="none"/>
              </w:rPr>
              <w:t>15</w:t>
            </w:r>
          </w:p>
        </w:tc>
      </w:tr>
      <w:tr>
        <w:trPr>
          <w:trHeight w:val="244" w:hRule="exact"/>
        </w:trPr>
        <w:tc>
          <w:tcPr>
            <w:tcW w:w="3530" w:type="dxa"/>
          </w:tcPr>
          <w:p>
            <w:pPr>
              <w:pStyle w:val="TableParagraph"/>
              <w:rPr>
                <w:b/>
                <w:sz w:val="20"/>
                <w:u w:val="none"/>
              </w:rPr>
            </w:pPr>
            <w:r>
              <w:rPr>
                <w:b/>
                <w:sz w:val="20"/>
                <w:u w:val="none"/>
              </w:rPr>
              <w:t>Page 4841.2 (Cont. 2)</w:t>
            </w:r>
          </w:p>
        </w:tc>
        <w:tc>
          <w:tcPr>
            <w:tcW w:w="1530" w:type="dxa"/>
          </w:tcPr>
          <w:p>
            <w:pPr>
              <w:pStyle w:val="TableParagraph"/>
              <w:ind w:left="0" w:right="703"/>
              <w:jc w:val="right"/>
              <w:rPr>
                <w:b/>
                <w:sz w:val="20"/>
                <w:u w:val="none"/>
              </w:rPr>
            </w:pPr>
            <w:r>
              <w:rPr>
                <w:b/>
                <w:w w:val="100"/>
                <w:sz w:val="20"/>
                <w:u w:val="none"/>
              </w:rPr>
              <w:t>1</w:t>
            </w:r>
          </w:p>
        </w:tc>
        <w:tc>
          <w:tcPr>
            <w:tcW w:w="2822" w:type="dxa"/>
          </w:tcPr>
          <w:p>
            <w:pPr>
              <w:pStyle w:val="TableParagraph"/>
              <w:ind w:left="218" w:right="219"/>
              <w:jc w:val="center"/>
              <w:rPr>
                <w:b/>
                <w:sz w:val="20"/>
                <w:u w:val="none"/>
              </w:rPr>
            </w:pPr>
            <w:r>
              <w:rPr>
                <w:b/>
                <w:sz w:val="20"/>
                <w:u w:val="none"/>
              </w:rPr>
              <w:t>SAME</w:t>
            </w:r>
          </w:p>
        </w:tc>
        <w:tc>
          <w:tcPr>
            <w:tcW w:w="1590" w:type="dxa"/>
          </w:tcPr>
          <w:p>
            <w:pPr>
              <w:pStyle w:val="TableParagraph"/>
              <w:spacing w:line="203" w:lineRule="exact" w:before="0"/>
              <w:ind w:left="0"/>
              <w:jc w:val="center"/>
              <w:rPr>
                <w:b/>
                <w:sz w:val="20"/>
                <w:u w:val="none"/>
              </w:rPr>
            </w:pPr>
            <w:r>
              <w:rPr>
                <w:b/>
                <w:w w:val="100"/>
                <w:sz w:val="20"/>
                <w:u w:val="none"/>
              </w:rPr>
              <w:t>1</w:t>
            </w:r>
          </w:p>
        </w:tc>
      </w:tr>
      <w:tr>
        <w:trPr>
          <w:trHeight w:val="478" w:hRule="exact"/>
        </w:trPr>
        <w:tc>
          <w:tcPr>
            <w:tcW w:w="3530" w:type="dxa"/>
          </w:tcPr>
          <w:p>
            <w:pPr>
              <w:pStyle w:val="TableParagraph"/>
              <w:rPr>
                <w:b/>
                <w:sz w:val="20"/>
                <w:u w:val="none"/>
              </w:rPr>
            </w:pPr>
            <w:r>
              <w:rPr>
                <w:b/>
                <w:sz w:val="20"/>
                <w:u w:val="none"/>
              </w:rPr>
              <w:t>Pages 4989 through 4989.3 (Cont.</w:t>
            </w:r>
          </w:p>
          <w:p>
            <w:pPr>
              <w:pStyle w:val="TableParagraph"/>
              <w:spacing w:before="4"/>
              <w:rPr>
                <w:b/>
                <w:sz w:val="20"/>
                <w:u w:val="none"/>
              </w:rPr>
            </w:pPr>
            <w:r>
              <w:rPr>
                <w:b/>
                <w:sz w:val="20"/>
                <w:u w:val="none"/>
              </w:rPr>
              <w:t>1)</w:t>
            </w:r>
          </w:p>
        </w:tc>
        <w:tc>
          <w:tcPr>
            <w:tcW w:w="1530" w:type="dxa"/>
          </w:tcPr>
          <w:p>
            <w:pPr>
              <w:pStyle w:val="TableParagraph"/>
              <w:ind w:left="0" w:right="702"/>
              <w:jc w:val="right"/>
              <w:rPr>
                <w:b/>
                <w:sz w:val="20"/>
                <w:u w:val="none"/>
              </w:rPr>
            </w:pPr>
            <w:r>
              <w:rPr>
                <w:b/>
                <w:w w:val="100"/>
                <w:sz w:val="20"/>
                <w:u w:val="none"/>
              </w:rPr>
              <w:t>2</w:t>
            </w:r>
          </w:p>
        </w:tc>
        <w:tc>
          <w:tcPr>
            <w:tcW w:w="2822" w:type="dxa"/>
          </w:tcPr>
          <w:p>
            <w:pPr>
              <w:pStyle w:val="TableParagraph"/>
              <w:ind w:left="218" w:right="218"/>
              <w:jc w:val="center"/>
              <w:rPr>
                <w:b/>
                <w:sz w:val="20"/>
                <w:u w:val="none"/>
              </w:rPr>
            </w:pPr>
            <w:r>
              <w:rPr>
                <w:b/>
                <w:sz w:val="20"/>
                <w:u w:val="none"/>
              </w:rPr>
              <w:t>SAME</w:t>
            </w:r>
          </w:p>
        </w:tc>
        <w:tc>
          <w:tcPr>
            <w:tcW w:w="1590" w:type="dxa"/>
          </w:tcPr>
          <w:p>
            <w:pPr>
              <w:pStyle w:val="TableParagraph"/>
              <w:spacing w:line="203" w:lineRule="exact" w:before="0"/>
              <w:ind w:left="0"/>
              <w:jc w:val="center"/>
              <w:rPr>
                <w:b/>
                <w:sz w:val="20"/>
                <w:u w:val="none"/>
              </w:rPr>
            </w:pPr>
            <w:r>
              <w:rPr>
                <w:b/>
                <w:w w:val="100"/>
                <w:sz w:val="20"/>
                <w:u w:val="none"/>
              </w:rPr>
              <w:t>2</w:t>
            </w:r>
          </w:p>
        </w:tc>
      </w:tr>
      <w:tr>
        <w:trPr>
          <w:trHeight w:val="478" w:hRule="exact"/>
        </w:trPr>
        <w:tc>
          <w:tcPr>
            <w:tcW w:w="3530" w:type="dxa"/>
          </w:tcPr>
          <w:p>
            <w:pPr>
              <w:pStyle w:val="TableParagraph"/>
              <w:rPr>
                <w:b/>
                <w:sz w:val="20"/>
                <w:u w:val="none"/>
              </w:rPr>
            </w:pPr>
            <w:r>
              <w:rPr>
                <w:b/>
                <w:sz w:val="20"/>
                <w:u w:val="none"/>
              </w:rPr>
              <w:t>7600 Index and Sections 7605-10</w:t>
            </w:r>
          </w:p>
          <w:p>
            <w:pPr>
              <w:pStyle w:val="TableParagraph"/>
              <w:spacing w:before="4"/>
              <w:rPr>
                <w:b/>
                <w:sz w:val="20"/>
                <w:u w:val="none"/>
              </w:rPr>
            </w:pPr>
            <w:r>
              <w:rPr>
                <w:b/>
                <w:sz w:val="20"/>
                <w:u w:val="none"/>
              </w:rPr>
              <w:t>(Cont. 21)</w:t>
            </w:r>
          </w:p>
        </w:tc>
        <w:tc>
          <w:tcPr>
            <w:tcW w:w="1530" w:type="dxa"/>
          </w:tcPr>
          <w:p>
            <w:pPr>
              <w:pStyle w:val="TableParagraph"/>
              <w:ind w:left="0" w:right="647"/>
              <w:jc w:val="right"/>
              <w:rPr>
                <w:b/>
                <w:sz w:val="20"/>
                <w:u w:val="none"/>
              </w:rPr>
            </w:pPr>
            <w:r>
              <w:rPr>
                <w:b/>
                <w:sz w:val="20"/>
                <w:u w:val="none"/>
              </w:rPr>
              <w:t>13</w:t>
            </w:r>
          </w:p>
        </w:tc>
        <w:tc>
          <w:tcPr>
            <w:tcW w:w="2822" w:type="dxa"/>
          </w:tcPr>
          <w:p>
            <w:pPr>
              <w:pStyle w:val="TableParagraph"/>
              <w:ind w:left="218" w:right="219"/>
              <w:jc w:val="center"/>
              <w:rPr>
                <w:b/>
                <w:sz w:val="20"/>
                <w:u w:val="none"/>
              </w:rPr>
            </w:pPr>
            <w:r>
              <w:rPr>
                <w:b/>
                <w:sz w:val="20"/>
                <w:u w:val="none"/>
              </w:rPr>
              <w:t>7600 Index through 7610</w:t>
            </w:r>
          </w:p>
          <w:p>
            <w:pPr>
              <w:pStyle w:val="TableParagraph"/>
              <w:spacing w:before="4"/>
              <w:ind w:left="218" w:right="218"/>
              <w:jc w:val="center"/>
              <w:rPr>
                <w:b/>
                <w:sz w:val="20"/>
                <w:u w:val="none"/>
              </w:rPr>
            </w:pPr>
            <w:r>
              <w:rPr>
                <w:b/>
                <w:sz w:val="20"/>
                <w:u w:val="none"/>
              </w:rPr>
              <w:t>(Cont. 7)</w:t>
            </w:r>
          </w:p>
        </w:tc>
        <w:tc>
          <w:tcPr>
            <w:tcW w:w="1590" w:type="dxa"/>
          </w:tcPr>
          <w:p>
            <w:pPr>
              <w:pStyle w:val="TableParagraph"/>
              <w:spacing w:line="203" w:lineRule="exact" w:before="0"/>
              <w:ind w:left="0"/>
              <w:jc w:val="center"/>
              <w:rPr>
                <w:b/>
                <w:sz w:val="20"/>
                <w:u w:val="none"/>
              </w:rPr>
            </w:pPr>
            <w:r>
              <w:rPr>
                <w:b/>
                <w:w w:val="100"/>
                <w:sz w:val="20"/>
                <w:u w:val="none"/>
              </w:rPr>
              <w:t>6</w:t>
            </w:r>
          </w:p>
        </w:tc>
      </w:tr>
      <w:tr>
        <w:trPr>
          <w:trHeight w:val="478" w:hRule="exact"/>
        </w:trPr>
        <w:tc>
          <w:tcPr>
            <w:tcW w:w="3530" w:type="dxa"/>
          </w:tcPr>
          <w:p>
            <w:pPr>
              <w:pStyle w:val="TableParagraph"/>
              <w:rPr>
                <w:b/>
                <w:sz w:val="20"/>
                <w:u w:val="none"/>
              </w:rPr>
            </w:pPr>
            <w:r>
              <w:rPr>
                <w:b/>
                <w:sz w:val="20"/>
                <w:u w:val="none"/>
              </w:rPr>
              <w:t>7620 Index through Section 7627</w:t>
            </w:r>
          </w:p>
          <w:p>
            <w:pPr>
              <w:pStyle w:val="TableParagraph"/>
              <w:spacing w:before="4"/>
              <w:rPr>
                <w:b/>
                <w:sz w:val="20"/>
                <w:u w:val="none"/>
              </w:rPr>
            </w:pPr>
            <w:r>
              <w:rPr>
                <w:b/>
                <w:sz w:val="20"/>
                <w:u w:val="none"/>
              </w:rPr>
              <w:t>(Cont. 2)</w:t>
            </w:r>
          </w:p>
        </w:tc>
        <w:tc>
          <w:tcPr>
            <w:tcW w:w="1530" w:type="dxa"/>
          </w:tcPr>
          <w:p>
            <w:pPr>
              <w:pStyle w:val="TableParagraph"/>
              <w:ind w:left="0" w:right="702"/>
              <w:jc w:val="right"/>
              <w:rPr>
                <w:b/>
                <w:sz w:val="20"/>
                <w:u w:val="none"/>
              </w:rPr>
            </w:pPr>
            <w:r>
              <w:rPr>
                <w:b/>
                <w:w w:val="100"/>
                <w:sz w:val="20"/>
                <w:u w:val="none"/>
              </w:rPr>
              <w:t>9</w:t>
            </w:r>
          </w:p>
        </w:tc>
        <w:tc>
          <w:tcPr>
            <w:tcW w:w="2822" w:type="dxa"/>
          </w:tcPr>
          <w:p>
            <w:pPr>
              <w:pStyle w:val="TableParagraph"/>
              <w:ind w:left="218" w:right="219"/>
              <w:jc w:val="center"/>
              <w:rPr>
                <w:b/>
                <w:sz w:val="20"/>
                <w:u w:val="none"/>
              </w:rPr>
            </w:pPr>
            <w:r>
              <w:rPr>
                <w:b/>
                <w:sz w:val="20"/>
                <w:u w:val="none"/>
              </w:rPr>
              <w:t>7620 Index through 7627</w:t>
            </w:r>
          </w:p>
          <w:p>
            <w:pPr>
              <w:pStyle w:val="TableParagraph"/>
              <w:spacing w:before="4"/>
              <w:ind w:left="218" w:right="218"/>
              <w:jc w:val="center"/>
              <w:rPr>
                <w:b/>
                <w:sz w:val="20"/>
                <w:u w:val="none"/>
              </w:rPr>
            </w:pPr>
            <w:r>
              <w:rPr>
                <w:b/>
                <w:sz w:val="20"/>
                <w:u w:val="none"/>
              </w:rPr>
              <w:t>(Cont. 2)</w:t>
            </w:r>
          </w:p>
        </w:tc>
        <w:tc>
          <w:tcPr>
            <w:tcW w:w="1590" w:type="dxa"/>
          </w:tcPr>
          <w:p>
            <w:pPr>
              <w:pStyle w:val="TableParagraph"/>
              <w:spacing w:line="203" w:lineRule="exact" w:before="0"/>
              <w:ind w:left="0"/>
              <w:jc w:val="center"/>
              <w:rPr>
                <w:b/>
                <w:sz w:val="20"/>
                <w:u w:val="none"/>
              </w:rPr>
            </w:pPr>
            <w:r>
              <w:rPr>
                <w:b/>
                <w:w w:val="100"/>
                <w:sz w:val="20"/>
                <w:u w:val="none"/>
              </w:rPr>
              <w:t>9</w:t>
            </w:r>
          </w:p>
        </w:tc>
      </w:tr>
      <w:tr>
        <w:trPr>
          <w:trHeight w:val="478" w:hRule="exact"/>
        </w:trPr>
        <w:tc>
          <w:tcPr>
            <w:tcW w:w="3530" w:type="dxa"/>
          </w:tcPr>
          <w:p>
            <w:pPr>
              <w:pStyle w:val="TableParagraph"/>
              <w:rPr>
                <w:b/>
                <w:sz w:val="20"/>
                <w:u w:val="none"/>
              </w:rPr>
            </w:pPr>
            <w:r>
              <w:rPr>
                <w:b/>
                <w:sz w:val="20"/>
                <w:u w:val="none"/>
              </w:rPr>
              <w:t>7630 Index through 7680 (Cont. 1)</w:t>
            </w:r>
          </w:p>
        </w:tc>
        <w:tc>
          <w:tcPr>
            <w:tcW w:w="1530" w:type="dxa"/>
          </w:tcPr>
          <w:p>
            <w:pPr>
              <w:pStyle w:val="TableParagraph"/>
              <w:ind w:left="0" w:right="703"/>
              <w:jc w:val="right"/>
              <w:rPr>
                <w:b/>
                <w:sz w:val="20"/>
                <w:u w:val="none"/>
              </w:rPr>
            </w:pPr>
            <w:r>
              <w:rPr>
                <w:b/>
                <w:w w:val="100"/>
                <w:sz w:val="20"/>
                <w:u w:val="none"/>
              </w:rPr>
              <w:t>9</w:t>
            </w:r>
          </w:p>
        </w:tc>
        <w:tc>
          <w:tcPr>
            <w:tcW w:w="2822" w:type="dxa"/>
          </w:tcPr>
          <w:p>
            <w:pPr>
              <w:pStyle w:val="TableParagraph"/>
              <w:ind w:left="218" w:right="218"/>
              <w:jc w:val="center"/>
              <w:rPr>
                <w:b/>
                <w:sz w:val="20"/>
                <w:u w:val="none"/>
              </w:rPr>
            </w:pPr>
            <w:r>
              <w:rPr>
                <w:b/>
                <w:sz w:val="20"/>
                <w:u w:val="none"/>
              </w:rPr>
              <w:t>7630 Index through 7680</w:t>
            </w:r>
          </w:p>
          <w:p>
            <w:pPr>
              <w:pStyle w:val="TableParagraph"/>
              <w:spacing w:before="4"/>
              <w:ind w:left="218" w:right="218"/>
              <w:jc w:val="center"/>
              <w:rPr>
                <w:b/>
                <w:sz w:val="20"/>
                <w:u w:val="none"/>
              </w:rPr>
            </w:pPr>
            <w:r>
              <w:rPr>
                <w:b/>
                <w:sz w:val="20"/>
                <w:u w:val="none"/>
              </w:rPr>
              <w:t>(Cont. 2)</w:t>
            </w:r>
          </w:p>
        </w:tc>
        <w:tc>
          <w:tcPr>
            <w:tcW w:w="1590" w:type="dxa"/>
          </w:tcPr>
          <w:p>
            <w:pPr>
              <w:pStyle w:val="TableParagraph"/>
              <w:spacing w:line="203" w:lineRule="exact" w:before="0"/>
              <w:ind w:left="658" w:right="659"/>
              <w:jc w:val="center"/>
              <w:rPr>
                <w:b/>
                <w:sz w:val="20"/>
                <w:u w:val="none"/>
              </w:rPr>
            </w:pPr>
            <w:r>
              <w:rPr>
                <w:b/>
                <w:sz w:val="20"/>
                <w:u w:val="none"/>
              </w:rPr>
              <w:t>10</w:t>
            </w:r>
          </w:p>
        </w:tc>
      </w:tr>
      <w:tr>
        <w:trPr>
          <w:trHeight w:val="244" w:hRule="exact"/>
        </w:trPr>
        <w:tc>
          <w:tcPr>
            <w:tcW w:w="3530" w:type="dxa"/>
          </w:tcPr>
          <w:p>
            <w:pPr>
              <w:pStyle w:val="TableParagraph"/>
              <w:rPr>
                <w:b/>
                <w:sz w:val="20"/>
                <w:u w:val="none"/>
              </w:rPr>
            </w:pPr>
            <w:r>
              <w:rPr>
                <w:b/>
                <w:sz w:val="20"/>
                <w:u w:val="none"/>
              </w:rPr>
              <w:t>8500 INDEX</w:t>
            </w:r>
          </w:p>
        </w:tc>
        <w:tc>
          <w:tcPr>
            <w:tcW w:w="1530" w:type="dxa"/>
          </w:tcPr>
          <w:p>
            <w:pPr>
              <w:pStyle w:val="TableParagraph"/>
              <w:ind w:left="0" w:right="702"/>
              <w:jc w:val="right"/>
              <w:rPr>
                <w:b/>
                <w:sz w:val="20"/>
                <w:u w:val="none"/>
              </w:rPr>
            </w:pPr>
            <w:r>
              <w:rPr>
                <w:b/>
                <w:w w:val="100"/>
                <w:sz w:val="20"/>
                <w:u w:val="none"/>
              </w:rPr>
              <w:t>1</w:t>
            </w:r>
          </w:p>
        </w:tc>
        <w:tc>
          <w:tcPr>
            <w:tcW w:w="2822" w:type="dxa"/>
          </w:tcPr>
          <w:p>
            <w:pPr>
              <w:pStyle w:val="TableParagraph"/>
              <w:ind w:left="218" w:right="218"/>
              <w:jc w:val="center"/>
              <w:rPr>
                <w:b/>
                <w:sz w:val="20"/>
                <w:u w:val="none"/>
              </w:rPr>
            </w:pPr>
            <w:r>
              <w:rPr>
                <w:b/>
                <w:sz w:val="20"/>
                <w:u w:val="none"/>
              </w:rPr>
              <w:t>SAME</w:t>
            </w:r>
          </w:p>
        </w:tc>
        <w:tc>
          <w:tcPr>
            <w:tcW w:w="1590" w:type="dxa"/>
          </w:tcPr>
          <w:p>
            <w:pPr>
              <w:pStyle w:val="TableParagraph"/>
              <w:spacing w:line="203" w:lineRule="exact" w:before="0"/>
              <w:ind w:left="0"/>
              <w:jc w:val="center"/>
              <w:rPr>
                <w:b/>
                <w:sz w:val="20"/>
                <w:u w:val="none"/>
              </w:rPr>
            </w:pPr>
            <w:r>
              <w:rPr>
                <w:b/>
                <w:w w:val="100"/>
                <w:sz w:val="20"/>
                <w:u w:val="none"/>
              </w:rPr>
              <w:t>1</w:t>
            </w:r>
          </w:p>
        </w:tc>
      </w:tr>
      <w:tr>
        <w:trPr>
          <w:trHeight w:val="244" w:hRule="exact"/>
        </w:trPr>
        <w:tc>
          <w:tcPr>
            <w:tcW w:w="3530" w:type="dxa"/>
          </w:tcPr>
          <w:p>
            <w:pPr>
              <w:pStyle w:val="TableParagraph"/>
              <w:rPr>
                <w:b/>
                <w:sz w:val="20"/>
                <w:u w:val="none"/>
              </w:rPr>
            </w:pPr>
            <w:r>
              <w:rPr>
                <w:b/>
                <w:sz w:val="20"/>
                <w:u w:val="none"/>
              </w:rPr>
              <w:t>Page 8580.4</w:t>
            </w:r>
          </w:p>
        </w:tc>
        <w:tc>
          <w:tcPr>
            <w:tcW w:w="1530" w:type="dxa"/>
          </w:tcPr>
          <w:p>
            <w:pPr>
              <w:pStyle w:val="TableParagraph"/>
              <w:ind w:left="0" w:right="703"/>
              <w:jc w:val="right"/>
              <w:rPr>
                <w:b/>
                <w:sz w:val="20"/>
                <w:u w:val="none"/>
              </w:rPr>
            </w:pPr>
            <w:r>
              <w:rPr>
                <w:b/>
                <w:w w:val="100"/>
                <w:sz w:val="20"/>
                <w:u w:val="none"/>
              </w:rPr>
              <w:t>1</w:t>
            </w:r>
          </w:p>
        </w:tc>
        <w:tc>
          <w:tcPr>
            <w:tcW w:w="2822" w:type="dxa"/>
          </w:tcPr>
          <w:p>
            <w:pPr>
              <w:pStyle w:val="TableParagraph"/>
              <w:ind w:left="218" w:right="219"/>
              <w:jc w:val="center"/>
              <w:rPr>
                <w:b/>
                <w:sz w:val="20"/>
                <w:u w:val="none"/>
              </w:rPr>
            </w:pPr>
            <w:r>
              <w:rPr>
                <w:b/>
                <w:sz w:val="20"/>
                <w:u w:val="none"/>
              </w:rPr>
              <w:t>SAME</w:t>
            </w:r>
          </w:p>
        </w:tc>
        <w:tc>
          <w:tcPr>
            <w:tcW w:w="1590" w:type="dxa"/>
          </w:tcPr>
          <w:p>
            <w:pPr>
              <w:pStyle w:val="TableParagraph"/>
              <w:spacing w:line="203" w:lineRule="exact" w:before="0"/>
              <w:ind w:left="0"/>
              <w:jc w:val="center"/>
              <w:rPr>
                <w:b/>
                <w:sz w:val="20"/>
                <w:u w:val="none"/>
              </w:rPr>
            </w:pPr>
            <w:r>
              <w:rPr>
                <w:b/>
                <w:w w:val="100"/>
                <w:sz w:val="20"/>
                <w:u w:val="none"/>
              </w:rPr>
              <w:t>1</w:t>
            </w:r>
          </w:p>
        </w:tc>
      </w:tr>
      <w:tr>
        <w:trPr>
          <w:trHeight w:val="244" w:hRule="exact"/>
        </w:trPr>
        <w:tc>
          <w:tcPr>
            <w:tcW w:w="3530" w:type="dxa"/>
          </w:tcPr>
          <w:p>
            <w:pPr>
              <w:pStyle w:val="TableParagraph"/>
              <w:rPr>
                <w:b/>
                <w:sz w:val="20"/>
                <w:u w:val="none"/>
              </w:rPr>
            </w:pPr>
            <w:r>
              <w:rPr>
                <w:b/>
                <w:sz w:val="20"/>
                <w:u w:val="none"/>
              </w:rPr>
              <w:t>Pages 8776.7 through 8777.1</w:t>
            </w:r>
          </w:p>
        </w:tc>
        <w:tc>
          <w:tcPr>
            <w:tcW w:w="1530" w:type="dxa"/>
          </w:tcPr>
          <w:p>
            <w:pPr>
              <w:pStyle w:val="TableParagraph"/>
              <w:ind w:left="0" w:right="702"/>
              <w:jc w:val="right"/>
              <w:rPr>
                <w:b/>
                <w:sz w:val="20"/>
                <w:u w:val="none"/>
              </w:rPr>
            </w:pPr>
            <w:r>
              <w:rPr>
                <w:b/>
                <w:w w:val="100"/>
                <w:sz w:val="20"/>
                <w:u w:val="none"/>
              </w:rPr>
              <w:t>2</w:t>
            </w:r>
          </w:p>
        </w:tc>
        <w:tc>
          <w:tcPr>
            <w:tcW w:w="2822" w:type="dxa"/>
          </w:tcPr>
          <w:p>
            <w:pPr>
              <w:pStyle w:val="TableParagraph"/>
              <w:ind w:left="218" w:right="218"/>
              <w:jc w:val="center"/>
              <w:rPr>
                <w:b/>
                <w:sz w:val="20"/>
                <w:u w:val="none"/>
              </w:rPr>
            </w:pPr>
            <w:r>
              <w:rPr>
                <w:b/>
                <w:sz w:val="20"/>
                <w:u w:val="none"/>
              </w:rPr>
              <w:t>SAME</w:t>
            </w:r>
          </w:p>
        </w:tc>
        <w:tc>
          <w:tcPr>
            <w:tcW w:w="1590" w:type="dxa"/>
          </w:tcPr>
          <w:p>
            <w:pPr>
              <w:pStyle w:val="TableParagraph"/>
              <w:spacing w:line="203" w:lineRule="exact" w:before="0"/>
              <w:ind w:left="0"/>
              <w:jc w:val="center"/>
              <w:rPr>
                <w:b/>
                <w:sz w:val="20"/>
                <w:u w:val="none"/>
              </w:rPr>
            </w:pPr>
            <w:r>
              <w:rPr>
                <w:b/>
                <w:w w:val="100"/>
                <w:sz w:val="20"/>
                <w:u w:val="none"/>
              </w:rPr>
              <w:t>2</w:t>
            </w:r>
          </w:p>
        </w:tc>
      </w:tr>
      <w:tr>
        <w:trPr>
          <w:trHeight w:val="246" w:hRule="exact"/>
        </w:trPr>
        <w:tc>
          <w:tcPr>
            <w:tcW w:w="3530" w:type="dxa"/>
          </w:tcPr>
          <w:p>
            <w:pPr>
              <w:pStyle w:val="TableParagraph"/>
              <w:rPr>
                <w:b/>
                <w:sz w:val="20"/>
                <w:u w:val="none"/>
              </w:rPr>
            </w:pPr>
            <w:r>
              <w:rPr>
                <w:b/>
                <w:sz w:val="20"/>
                <w:u w:val="none"/>
              </w:rPr>
              <w:t>10400 Index through 10475</w:t>
            </w:r>
          </w:p>
        </w:tc>
        <w:tc>
          <w:tcPr>
            <w:tcW w:w="1530" w:type="dxa"/>
          </w:tcPr>
          <w:p>
            <w:pPr>
              <w:pStyle w:val="TableParagraph"/>
              <w:ind w:left="0" w:right="647"/>
              <w:jc w:val="right"/>
              <w:rPr>
                <w:b/>
                <w:sz w:val="20"/>
                <w:u w:val="none"/>
              </w:rPr>
            </w:pPr>
            <w:r>
              <w:rPr>
                <w:b/>
                <w:sz w:val="20"/>
                <w:u w:val="none"/>
              </w:rPr>
              <w:t>23</w:t>
            </w:r>
          </w:p>
        </w:tc>
        <w:tc>
          <w:tcPr>
            <w:tcW w:w="2822" w:type="dxa"/>
          </w:tcPr>
          <w:p>
            <w:pPr>
              <w:pStyle w:val="TableParagraph"/>
              <w:ind w:left="218" w:right="218"/>
              <w:jc w:val="center"/>
              <w:rPr>
                <w:b/>
                <w:sz w:val="20"/>
                <w:u w:val="none"/>
              </w:rPr>
            </w:pPr>
            <w:r>
              <w:rPr>
                <w:b/>
                <w:sz w:val="20"/>
                <w:u w:val="none"/>
              </w:rPr>
              <w:t>SAME</w:t>
            </w:r>
          </w:p>
        </w:tc>
        <w:tc>
          <w:tcPr>
            <w:tcW w:w="1590" w:type="dxa"/>
          </w:tcPr>
          <w:p>
            <w:pPr>
              <w:pStyle w:val="TableParagraph"/>
              <w:spacing w:line="203" w:lineRule="exact" w:before="0"/>
              <w:ind w:left="658" w:right="659"/>
              <w:jc w:val="center"/>
              <w:rPr>
                <w:b/>
                <w:sz w:val="20"/>
                <w:u w:val="none"/>
              </w:rPr>
            </w:pPr>
            <w:r>
              <w:rPr>
                <w:b/>
                <w:sz w:val="20"/>
                <w:u w:val="none"/>
              </w:rPr>
              <w:t>23</w:t>
            </w:r>
          </w:p>
        </w:tc>
      </w:tr>
    </w:tbl>
    <w:sectPr>
      <w:pgSz w:w="12240" w:h="15840"/>
      <w:pgMar w:header="0" w:footer="745" w:top="880" w:bottom="94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743.769165pt;width:42.55pt;height:13.2pt;mso-position-horizontal-relative:page;mso-position-vertical-relative:page;z-index:-8488" type="#_x0000_t202" filled="false" stroked="false">
          <v:textbox inset="0,0,0,0">
            <w:txbxContent>
              <w:p>
                <w:pPr>
                  <w:spacing w:before="14"/>
                  <w:ind w:left="20" w:right="0" w:firstLine="0"/>
                  <w:jc w:val="left"/>
                  <w:rPr>
                    <w:b/>
                    <w:sz w:val="20"/>
                  </w:rPr>
                </w:pPr>
                <w:r>
                  <w:rPr>
                    <w:b/>
                    <w:sz w:val="20"/>
                  </w:rPr>
                  <w:t>Rev. 390</w:t>
                </w:r>
              </w:p>
            </w:txbxContent>
          </v:textbox>
          <w10:wrap type="none"/>
        </v:shape>
      </w:pict>
    </w:r>
    <w:r>
      <w:rPr/>
      <w:pict>
        <v:shape style="position:absolute;margin-left:487.130188pt;margin-top:743.769165pt;width:53.85pt;height:13.2pt;mso-position-horizontal-relative:page;mso-position-vertical-relative:page;z-index:-8464" type="#_x0000_t202" filled="false" stroked="false">
          <v:textbox inset="0,0,0,0">
            <w:txbxContent>
              <w:p>
                <w:pPr>
                  <w:spacing w:before="14"/>
                  <w:ind w:left="20" w:right="0" w:firstLine="0"/>
                  <w:jc w:val="left"/>
                  <w:rPr>
                    <w:b/>
                    <w:sz w:val="20"/>
                  </w:rPr>
                </w:pPr>
                <w:r>
                  <w:rPr>
                    <w:b/>
                    <w:sz w:val="20"/>
                  </w:rPr>
                  <w:t>JUNE 2005</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4"/>
      <w:ind w:left="20"/>
      <w:outlineLvl w:val="1"/>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3"/>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2020-07-14T11:22:55Z</dcterms:created>
  <dcterms:modified xsi:type="dcterms:W3CDTF">2020-07-14T11:22:55Z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2005-12-16T00:00:00Z</vt:filetime>
  </property>
  <property fmtid="{D5CDD505-2E9C-101B-9397-08002B2CF9AE}" pid="3" name="Creator">
    <vt:lpwstr>Acrobat PDFMaker 5.0 for Word</vt:lpwstr>
  </property>
  <property fmtid="{D5CDD505-2E9C-101B-9397-08002B2CF9AE}" pid="4" name="LastSaved">
    <vt:filetime>2020-07-14T00:00:00Z</vt:filetime>
  </property>
</Properties>
</file>