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10430F93" w:rsidR="00E67FA5" w:rsidRPr="00561403" w:rsidRDefault="00E67FA5" w:rsidP="00E67FA5">
      <w:pPr>
        <w:pStyle w:val="Heading1"/>
      </w:pPr>
      <w:r w:rsidRPr="00561403">
        <w:t>COMMISSION ACTION MATRIX</w:t>
      </w:r>
      <w:r w:rsidR="00386E04">
        <w:t xml:space="preserve"> </w:t>
      </w:r>
      <w:r w:rsidR="002D4FEF">
        <w:t>–</w:t>
      </w:r>
      <w:r w:rsidR="00386E04">
        <w:t xml:space="preserve"> Green</w:t>
      </w:r>
      <w:r w:rsidRPr="00561403">
        <w:t xml:space="preserve"> </w:t>
      </w:r>
      <w:r w:rsidRPr="00561403">
        <w:br/>
      </w:r>
      <w:r w:rsidR="00986E7A">
        <w:t>Accessibility (</w:t>
      </w:r>
      <w:r w:rsidR="00354B33">
        <w:t>access</w:t>
      </w:r>
      <w:r w:rsidR="00986E7A">
        <w:t>)</w:t>
      </w:r>
      <w:r w:rsidR="00354B33">
        <w:t xml:space="preserve"> </w:t>
      </w:r>
      <w:r w:rsidR="00D926D8" w:rsidRPr="00561403">
        <w:t>CODE ADVISORY COMMITTEE</w:t>
      </w:r>
    </w:p>
    <w:p w14:paraId="28EDE231" w14:textId="1C24F8E4" w:rsidR="00E67FA5" w:rsidRDefault="00354B33" w:rsidP="00E67FA5">
      <w:pPr>
        <w:pStyle w:val="Heading2"/>
      </w:pPr>
      <w:r>
        <w:t>2025 california building code</w:t>
      </w:r>
      <w:r w:rsidR="00A340FC">
        <w:t xml:space="preserve"> and 2025 california existing building code</w:t>
      </w:r>
      <w:r w:rsidR="00E67FA5" w:rsidRPr="00EF1C08">
        <w:t>, TITLE 24, PART</w:t>
      </w:r>
      <w:r w:rsidR="00A340FC">
        <w:t>s</w:t>
      </w:r>
      <w:r w:rsidR="00E67FA5" w:rsidRPr="00EF1C08">
        <w:t xml:space="preserve"> </w:t>
      </w:r>
      <w:r>
        <w:t>2</w:t>
      </w:r>
      <w:r w:rsidR="00A340FC">
        <w:t xml:space="preserve"> and 10</w:t>
      </w:r>
      <w:r w:rsidR="00E67FA5">
        <w:t xml:space="preserve">, </w:t>
      </w:r>
      <w:r>
        <w:t>2024 international building code</w:t>
      </w:r>
      <w:r w:rsidR="00B40B2B">
        <w:t xml:space="preserve"> (IBC)</w:t>
      </w:r>
      <w:r w:rsidR="00A340FC">
        <w:t xml:space="preserve"> and 2024 international existing building code (IeBC)</w:t>
      </w:r>
      <w:r w:rsidR="00E67FA5">
        <w:br/>
      </w:r>
      <w:r w:rsidR="00E67FA5" w:rsidRPr="00EF1C08">
        <w:t xml:space="preserve">AGENCY: </w:t>
      </w:r>
      <w:r>
        <w:t>division of the state architect</w:t>
      </w:r>
      <w:r w:rsidR="000E7754">
        <w:t>,</w:t>
      </w:r>
      <w:r w:rsidR="000E7754" w:rsidRPr="000E7754">
        <w:t xml:space="preserve"> </w:t>
      </w:r>
      <w:r>
        <w:t>DSA</w:t>
      </w:r>
      <w:r w:rsidR="00A340FC">
        <w:t>-</w:t>
      </w:r>
      <w:r>
        <w:t>AC 01/24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9422AFA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1347A59B" w14:textId="4E310CB8" w:rsidR="00FB3CA6" w:rsidRPr="00C42642" w:rsidRDefault="008F2B9E" w:rsidP="00C42642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 w:rsidR="00D34669">
        <w:t>e</w:t>
      </w:r>
      <w:r w:rsidRPr="00C8513E">
        <w:t>s (</w:t>
      </w:r>
      <w:r w:rsidR="00A340FC">
        <w:t>…</w:t>
      </w:r>
      <w:r w:rsidRPr="00C8513E">
        <w:t>) indicate existing text remains unchange</w:t>
      </w:r>
      <w:r w:rsidRPr="00C42642">
        <w:rPr>
          <w:rFonts w:eastAsia="Times New Roman" w:cs="Arial"/>
          <w:lang w:eastAsia="ko-KR"/>
        </w:rPr>
        <w:t>d</w:t>
      </w:r>
      <w:bookmarkEnd w:id="1"/>
    </w:p>
    <w:p w14:paraId="045F4E12" w14:textId="77777777" w:rsidR="00386E04" w:rsidRDefault="00A340FC" w:rsidP="00386E04">
      <w:pPr>
        <w:pStyle w:val="Heading3"/>
        <w:rPr>
          <w:rFonts w:eastAsia="MS Gothic"/>
          <w:snapToGrid w:val="0"/>
        </w:rPr>
      </w:pPr>
      <w:r w:rsidRPr="00A340FC">
        <w:rPr>
          <w:rFonts w:eastAsia="MS Gothic"/>
          <w:snapToGrid w:val="0"/>
        </w:rPr>
        <w:t>2025 CALIFORNIA BUILDING CODE</w:t>
      </w:r>
    </w:p>
    <w:p w14:paraId="0ECB65CF" w14:textId="124BE365" w:rsidR="00FB3CA6" w:rsidRPr="00AD67B3" w:rsidRDefault="00666DBB" w:rsidP="00386E04">
      <w:pPr>
        <w:pStyle w:val="Heading4"/>
      </w:pPr>
      <w:r w:rsidRPr="00386E04">
        <w:t xml:space="preserve">ITEM </w:t>
      </w:r>
      <w:r w:rsidR="00C42642" w:rsidRPr="00386E04">
        <w:t>1</w:t>
      </w:r>
      <w:r w:rsidRPr="00386E04">
        <w:t xml:space="preserve">, </w:t>
      </w:r>
      <w:r w:rsidR="00386E04" w:rsidRPr="00386E04">
        <w:t xml:space="preserve">CHAPTER </w:t>
      </w:r>
      <w:r w:rsidR="00C42642" w:rsidRPr="00386E04">
        <w:t>2</w:t>
      </w:r>
      <w:r w:rsidR="00FB3CA6" w:rsidRPr="00386E04">
        <w:t>, S</w:t>
      </w:r>
      <w:r w:rsidR="00386E04" w:rsidRPr="00386E04">
        <w:t>ECTION</w:t>
      </w:r>
      <w:r w:rsidR="00FB3CA6" w:rsidRPr="00386E04">
        <w:t xml:space="preserve"> </w:t>
      </w:r>
      <w:r w:rsidR="00C42642" w:rsidRPr="00386E04">
        <w:t xml:space="preserve">202 - </w:t>
      </w:r>
      <w:r w:rsidR="00386E04" w:rsidRPr="00386E04">
        <w:t>DEFINITIONS</w:t>
      </w:r>
    </w:p>
    <w:p w14:paraId="193FE7A9" w14:textId="2836CE98" w:rsidR="00FB3CA6" w:rsidRDefault="00B40B2B" w:rsidP="00602858">
      <w:r>
        <w:t xml:space="preserve">Propose to </w:t>
      </w:r>
      <w:r w:rsidR="00A340FC">
        <w:t>amend Section 202 as</w:t>
      </w:r>
      <w:r>
        <w:t xml:space="preserve"> </w:t>
      </w:r>
      <w:r w:rsidR="00FB3CA6" w:rsidRPr="000B7BEC">
        <w:t>listed below</w:t>
      </w:r>
      <w:r w:rsidR="00A31878"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698"/>
        <w:gridCol w:w="3790"/>
        <w:gridCol w:w="1080"/>
      </w:tblGrid>
      <w:tr w:rsidR="00FB3CA6" w:rsidRPr="001E3316" w14:paraId="7BC6D3DF" w14:textId="77777777" w:rsidTr="007036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790C6D7D" w14:textId="5C337533" w:rsidR="00FB3CA6" w:rsidRPr="00DF33F2" w:rsidRDefault="00354B33" w:rsidP="00DF33F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 w:rsidR="000E7754">
              <w:rPr>
                <w:b/>
                <w:bCs/>
              </w:rPr>
              <w:br/>
            </w:r>
            <w:r w:rsidR="00FB3CA6" w:rsidRPr="00DF33F2">
              <w:rPr>
                <w:b/>
                <w:bCs/>
              </w:rPr>
              <w:t>I</w:t>
            </w:r>
            <w:r w:rsidR="00D926D8">
              <w:rPr>
                <w:b/>
                <w:bCs/>
              </w:rPr>
              <w:t>TEM</w:t>
            </w:r>
            <w:r w:rsidR="00FB3CA6"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698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790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703604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2E050C0" w14:textId="6162DEA5" w:rsidR="00FB3CA6" w:rsidRPr="00D926D8" w:rsidRDefault="00C42642" w:rsidP="00B40B2B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D926D8">
              <w:rPr>
                <w:b/>
                <w:bCs/>
              </w:rPr>
              <w:t>1</w:t>
            </w:r>
            <w:r w:rsidR="00A340FC" w:rsidRPr="00D926D8">
              <w:rPr>
                <w:b/>
                <w:bCs/>
              </w:rPr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2286D941" w14:textId="04005C15" w:rsidR="00FB3CA6" w:rsidRPr="00C42642" w:rsidRDefault="00C42642" w:rsidP="00DB4C62">
            <w:pPr>
              <w:spacing w:after="0"/>
              <w:rPr>
                <w:b/>
                <w:bCs/>
                <w:i/>
                <w:iCs/>
              </w:rPr>
            </w:pPr>
            <w:r w:rsidRPr="00C42642">
              <w:rPr>
                <w:b/>
                <w:bCs/>
                <w:i/>
                <w:iCs/>
              </w:rPr>
              <w:t>Multi-Bedroom Housing Unit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19A65C4D" w:rsidR="00FB3CA6" w:rsidRPr="00666DBB" w:rsidRDefault="00160DD4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6F3A9CF6" w:rsidR="00FB3CA6" w:rsidRPr="00666DBB" w:rsidRDefault="00DA21E5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698" w:type="dxa"/>
            <w:shd w:val="clear" w:color="auto" w:fill="FFFFFF" w:themeFill="background1"/>
          </w:tcPr>
          <w:p w14:paraId="521021D5" w14:textId="77777777" w:rsidR="0074593A" w:rsidRDefault="0074593A" w:rsidP="0074593A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77D1EF56" w14:textId="4D34BE74" w:rsidR="00FB3CA6" w:rsidRPr="006E593B" w:rsidRDefault="0074593A" w:rsidP="00DB4C62">
            <w:pPr>
              <w:spacing w:after="0"/>
            </w:pPr>
            <w:r>
              <w:t>Kendra Muller</w:t>
            </w:r>
            <w:r w:rsidR="002D4FEF">
              <w:t xml:space="preserve">, </w:t>
            </w:r>
            <w:r w:rsidR="00DC59DD" w:rsidRPr="00DC59DD">
              <w:t>Disability Rights California (</w:t>
            </w:r>
            <w:r>
              <w:t>DRC</w:t>
            </w:r>
            <w:r w:rsidR="00DC59DD">
              <w:t>)</w:t>
            </w:r>
            <w:r>
              <w:t xml:space="preserve"> Recommends: </w:t>
            </w:r>
            <w:r w:rsidR="00DC59DD">
              <w:t>Approve</w:t>
            </w:r>
          </w:p>
        </w:tc>
        <w:tc>
          <w:tcPr>
            <w:tcW w:w="3790" w:type="dxa"/>
            <w:shd w:val="clear" w:color="auto" w:fill="FFFFFF" w:themeFill="background1"/>
          </w:tcPr>
          <w:p w14:paraId="4BD7BA91" w14:textId="1D083003" w:rsidR="00FB3CA6" w:rsidRDefault="00B40B2B" w:rsidP="00DB4C62">
            <w:pPr>
              <w:spacing w:after="0"/>
            </w:pPr>
            <w:r>
              <w:t>Modify and change the term “toilet and bathing room” for “bathroom.”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77CBB67" w14:textId="72438F7F" w:rsidR="00354B33" w:rsidRPr="00AD67B3" w:rsidRDefault="00354B33" w:rsidP="00386E04">
      <w:pPr>
        <w:pStyle w:val="Heading4"/>
      </w:pPr>
      <w:r w:rsidRPr="00386E04">
        <w:t>ITEM</w:t>
      </w:r>
      <w:r>
        <w:t xml:space="preserve"> </w:t>
      </w:r>
      <w:r w:rsidR="003636CD">
        <w:t>2</w:t>
      </w:r>
      <w:r>
        <w:t xml:space="preserve">, </w:t>
      </w:r>
      <w:r w:rsidRPr="00AD67B3">
        <w:t xml:space="preserve">Chapter </w:t>
      </w:r>
      <w:r w:rsidR="003636CD">
        <w:t>11</w:t>
      </w:r>
      <w:r w:rsidR="003F18DB">
        <w:t>B</w:t>
      </w:r>
      <w:r w:rsidRPr="00AD67B3">
        <w:t xml:space="preserve">, </w:t>
      </w:r>
      <w:r w:rsidR="003636CD">
        <w:t>accessibility to public buildings, public accommodations, commercial buildings and public housing</w:t>
      </w:r>
      <w:r w:rsidR="00BF469B">
        <w:t xml:space="preserve">, </w:t>
      </w:r>
      <w:r w:rsidR="00BF469B" w:rsidRPr="00BF469B">
        <w:t>Section 11B-213.2 Toilet rooms and bathing rooms</w:t>
      </w:r>
    </w:p>
    <w:p w14:paraId="272E2D52" w14:textId="00FEFC26" w:rsidR="00354B33" w:rsidRDefault="003636CD" w:rsidP="00354B33">
      <w:r>
        <w:t xml:space="preserve">Propose to amend Sections in Chapter 11B from the 2022 CBC into the 2025 CBC </w:t>
      </w:r>
      <w:r w:rsidR="009D629D">
        <w:t>as</w:t>
      </w:r>
      <w:r w:rsidR="00354B33" w:rsidRPr="000B7BEC">
        <w:t xml:space="preserve"> listed below</w:t>
      </w:r>
      <w:r w:rsidR="00354B33"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1E3316" w14:paraId="398AC773" w14:textId="77777777" w:rsidTr="00AA3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318D6088" w14:textId="3BDCA6DE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="00D926D8" w:rsidRPr="00DF33F2">
              <w:rPr>
                <w:b/>
                <w:bCs/>
              </w:rPr>
              <w:t>I</w:t>
            </w:r>
            <w:r w:rsidR="00D926D8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17BD0EA9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E82749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37F6B5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90059C4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D809024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268A0C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03604" w:rsidRPr="001E3316" w14:paraId="0A57BA86" w14:textId="77777777" w:rsidTr="00AA3007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1C125F7F" w14:textId="3B365041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D926D8">
              <w:rPr>
                <w:b/>
                <w:bCs/>
              </w:rPr>
              <w:t>2-1</w:t>
            </w:r>
          </w:p>
        </w:tc>
        <w:tc>
          <w:tcPr>
            <w:tcW w:w="2304" w:type="dxa"/>
            <w:shd w:val="clear" w:color="auto" w:fill="FFFFFF" w:themeFill="background1"/>
          </w:tcPr>
          <w:p w14:paraId="07E64104" w14:textId="3DFF6A86" w:rsidR="00703604" w:rsidRPr="00666DBB" w:rsidRDefault="00703604" w:rsidP="00703604">
            <w:pPr>
              <w:spacing w:after="0"/>
              <w:rPr>
                <w:b/>
                <w:bCs/>
              </w:rPr>
            </w:pPr>
            <w:r w:rsidRPr="009D629D">
              <w:rPr>
                <w:b/>
                <w:bCs/>
                <w:i/>
                <w:iCs/>
              </w:rPr>
              <w:t>11B</w:t>
            </w:r>
            <w:r>
              <w:rPr>
                <w:b/>
                <w:bCs/>
              </w:rPr>
              <w:t>-213.2 Toilet rooms and bathing 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58DA92" w14:textId="6592AEA4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C5DBA6" w14:textId="1A69C680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73D1D8C" w14:textId="77777777" w:rsidR="00703604" w:rsidRDefault="00703604" w:rsidP="00703604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3F882328" w14:textId="01232214" w:rsidR="00703604" w:rsidRPr="006E593B" w:rsidRDefault="00703604" w:rsidP="00703604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64B983AE" w14:textId="77282AE3" w:rsidR="005B04DC" w:rsidRPr="005B04DC" w:rsidRDefault="00703604" w:rsidP="005B04DC">
            <w:pPr>
              <w:spacing w:after="0"/>
            </w:pPr>
            <w:r>
              <w:t>Propose to remove the language in exception 5 to eliminate duplicative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FD955C" w14:textId="77777777" w:rsidR="00703604" w:rsidRPr="002D4FEF" w:rsidRDefault="00703604" w:rsidP="00703604"/>
        </w:tc>
      </w:tr>
    </w:tbl>
    <w:p w14:paraId="656E7E88" w14:textId="71F961DE" w:rsidR="009D629D" w:rsidRPr="00AD67B3" w:rsidRDefault="00354B33" w:rsidP="00386E04">
      <w:pPr>
        <w:pStyle w:val="Heading4"/>
      </w:pPr>
      <w:r>
        <w:lastRenderedPageBreak/>
        <w:t xml:space="preserve">ITEM </w:t>
      </w:r>
      <w:r w:rsidR="009D629D">
        <w:t>3</w:t>
      </w:r>
      <w:r>
        <w:t xml:space="preserve">, </w:t>
      </w:r>
      <w:r w:rsidR="009D629D" w:rsidRPr="00AD67B3">
        <w:t xml:space="preserve">Chapter </w:t>
      </w:r>
      <w:r w:rsidR="009D629D">
        <w:t>11</w:t>
      </w:r>
      <w:r w:rsidR="003F18DB">
        <w:t>B</w:t>
      </w:r>
      <w:r w:rsidR="009D629D" w:rsidRPr="00AD67B3">
        <w:t xml:space="preserve">, </w:t>
      </w:r>
      <w:r w:rsidR="00BF469B" w:rsidRPr="00BF469B">
        <w:t>Section 11B-224 Transient lodging guest rooms, housing at a place of education and social service center establishments</w:t>
      </w:r>
    </w:p>
    <w:p w14:paraId="2C750E73" w14:textId="18F4B17B" w:rsidR="00354B33" w:rsidRDefault="009D629D" w:rsidP="009D629D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1E3316" w14:paraId="58E714CA" w14:textId="77777777" w:rsidTr="00AA3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21B8246D" w14:textId="14DBA0AE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="00D926D8" w:rsidRPr="00DF33F2">
              <w:rPr>
                <w:b/>
                <w:bCs/>
              </w:rPr>
              <w:t>I</w:t>
            </w:r>
            <w:r w:rsidR="00D926D8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305A2A7D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1CBC6E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757238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7ABB944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1EF4755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907BB9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03604" w:rsidRPr="001E3316" w14:paraId="697F9049" w14:textId="77777777" w:rsidTr="00AA3007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4156625" w14:textId="295996EE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D926D8">
              <w:rPr>
                <w:b/>
                <w:bCs/>
              </w:rPr>
              <w:t>3-1</w:t>
            </w:r>
          </w:p>
        </w:tc>
        <w:tc>
          <w:tcPr>
            <w:tcW w:w="2304" w:type="dxa"/>
            <w:shd w:val="clear" w:color="auto" w:fill="FFFFFF" w:themeFill="background1"/>
          </w:tcPr>
          <w:p w14:paraId="33FC6E56" w14:textId="3BC98BA7" w:rsidR="00703604" w:rsidRPr="00666DBB" w:rsidRDefault="00703604" w:rsidP="00703604">
            <w:pPr>
              <w:spacing w:after="0"/>
              <w:rPr>
                <w:b/>
                <w:bCs/>
              </w:rPr>
            </w:pPr>
            <w:r w:rsidRPr="009D629D">
              <w:rPr>
                <w:b/>
                <w:bCs/>
                <w:i/>
                <w:iCs/>
              </w:rPr>
              <w:t>11B</w:t>
            </w:r>
            <w:r>
              <w:rPr>
                <w:b/>
                <w:bCs/>
              </w:rPr>
              <w:t>-224.1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21AB5C" w14:textId="19303A4F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4B7EBA0" w14:textId="638609C0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A39DD01" w14:textId="77777777" w:rsidR="00703604" w:rsidRDefault="00703604" w:rsidP="00703604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1ED70EB3" w14:textId="7865B645" w:rsidR="00703604" w:rsidRPr="006E593B" w:rsidRDefault="00703604" w:rsidP="00703604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0DB57A43" w14:textId="77777777" w:rsidR="00703604" w:rsidRDefault="00703604" w:rsidP="00703604">
            <w:pPr>
              <w:spacing w:after="0"/>
            </w:pPr>
            <w:r>
              <w:t>Propose to amend this section by adding “housing at a place of education for undergraduate students” to appropriately determine the required scope for these facilities.</w:t>
            </w:r>
          </w:p>
          <w:p w14:paraId="2AB6A303" w14:textId="5B2413F7" w:rsidR="00703604" w:rsidRDefault="00703604" w:rsidP="00703604">
            <w:pPr>
              <w:spacing w:after="0"/>
            </w:pPr>
            <w:r>
              <w:rPr>
                <w:b/>
                <w:bCs/>
              </w:rPr>
              <w:t xml:space="preserve">CAC: 9 Point Criteria #6 </w:t>
            </w:r>
            <w:r>
              <w:t xml:space="preserve">Text “housing at a place of education for undergraduate students” </w:t>
            </w:r>
            <w:r w:rsidRPr="00906EDF">
              <w:t>incorrectly eliminate</w:t>
            </w:r>
            <w:r>
              <w:t>s</w:t>
            </w:r>
            <w:r w:rsidRPr="00906EDF">
              <w:t xml:space="preserve"> the applicability of the requirement for other types of housing at a place of education</w:t>
            </w:r>
            <w:r>
              <w:t xml:space="preserve">. </w:t>
            </w:r>
          </w:p>
          <w:p w14:paraId="3B5BBDFF" w14:textId="33344CFD" w:rsidR="00703604" w:rsidRPr="00B72AF5" w:rsidRDefault="00703604" w:rsidP="00703604">
            <w:pPr>
              <w:spacing w:after="0"/>
            </w:pPr>
            <w:r w:rsidRPr="00DD6A06">
              <w:rPr>
                <w:b/>
                <w:bCs/>
              </w:rPr>
              <w:t>After CAC:</w:t>
            </w:r>
            <w:r>
              <w:t xml:space="preserve"> Modified amendment to remove phrase “for undergraduate students”.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94B8BA" w14:textId="77777777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03604" w:rsidRPr="001E3316" w14:paraId="47A90FBB" w14:textId="77777777" w:rsidTr="00AA3007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5DCF1CC1" w14:textId="028BC273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3-2</w:t>
            </w:r>
          </w:p>
        </w:tc>
        <w:tc>
          <w:tcPr>
            <w:tcW w:w="2304" w:type="dxa"/>
            <w:shd w:val="clear" w:color="auto" w:fill="FFFFFF" w:themeFill="background1"/>
          </w:tcPr>
          <w:p w14:paraId="6D8F08F4" w14:textId="0068A57C" w:rsidR="00703604" w:rsidRPr="00666DBB" w:rsidRDefault="00703604" w:rsidP="00703604">
            <w:pPr>
              <w:spacing w:after="0"/>
              <w:rPr>
                <w:b/>
                <w:bCs/>
              </w:rPr>
            </w:pPr>
            <w:r w:rsidRPr="009D629D">
              <w:rPr>
                <w:b/>
                <w:bCs/>
                <w:i/>
                <w:iCs/>
              </w:rPr>
              <w:t>11B</w:t>
            </w:r>
            <w:r>
              <w:rPr>
                <w:b/>
                <w:bCs/>
              </w:rPr>
              <w:t>-224.1.2 Guest room doors and doorways.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57679D" w14:textId="57EF9E80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6B2EA5F5" w14:textId="5D230DA5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312" w:type="dxa"/>
            <w:shd w:val="clear" w:color="auto" w:fill="FFFFFF" w:themeFill="background1"/>
          </w:tcPr>
          <w:p w14:paraId="00994B52" w14:textId="77777777" w:rsidR="00703604" w:rsidRDefault="00703604" w:rsidP="00703604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77A1A37C" w14:textId="50AA815A" w:rsidR="00703604" w:rsidRPr="006E593B" w:rsidRDefault="00703604" w:rsidP="00703604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707FE396" w14:textId="77777777" w:rsidR="00703604" w:rsidRDefault="00703604" w:rsidP="00703604">
            <w:pPr>
              <w:spacing w:after="0"/>
            </w:pPr>
            <w:r>
              <w:t>Propose to amend this section by adding “transient lodging facilities.” To distinguish from “housing at a place of education…”</w:t>
            </w:r>
          </w:p>
          <w:p w14:paraId="150DF553" w14:textId="11850B53" w:rsidR="00703604" w:rsidRDefault="00703604" w:rsidP="00703604">
            <w:pPr>
              <w:spacing w:after="0"/>
            </w:pPr>
            <w:r>
              <w:rPr>
                <w:b/>
                <w:bCs/>
              </w:rPr>
              <w:t xml:space="preserve">CAC: 9 Point Criteria #6 </w:t>
            </w:r>
            <w:r>
              <w:t>No suggested amendment for this section.</w:t>
            </w:r>
          </w:p>
          <w:p w14:paraId="0F09B314" w14:textId="6FC97E4A" w:rsidR="00703604" w:rsidRDefault="00703604" w:rsidP="00703604">
            <w:pPr>
              <w:spacing w:after="0"/>
            </w:pPr>
            <w:r w:rsidRPr="00DD6A06">
              <w:rPr>
                <w:b/>
                <w:bCs/>
              </w:rPr>
              <w:t>After CAC:</w:t>
            </w:r>
            <w:r>
              <w:t xml:space="preserve"> No change to existing amendment as the CAC comment applies to Items 3-1 and 3-4 only.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27B074" w14:textId="77777777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03604" w:rsidRPr="001E3316" w14:paraId="371AF828" w14:textId="77777777" w:rsidTr="00AA3007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A307E12" w14:textId="7764A757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3-3</w:t>
            </w:r>
          </w:p>
        </w:tc>
        <w:tc>
          <w:tcPr>
            <w:tcW w:w="2304" w:type="dxa"/>
            <w:shd w:val="clear" w:color="auto" w:fill="FFFFFF" w:themeFill="background1"/>
          </w:tcPr>
          <w:p w14:paraId="41615E24" w14:textId="6252C18A" w:rsidR="00703604" w:rsidRPr="004F50E3" w:rsidRDefault="00703604" w:rsidP="007036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11B</w:t>
            </w:r>
            <w:r>
              <w:rPr>
                <w:b/>
                <w:bCs/>
              </w:rPr>
              <w:t>-224.1.4 Guest room toilet and bathing 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65709B" w14:textId="4F89165C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19DC8DF" w14:textId="166E4626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312" w:type="dxa"/>
            <w:shd w:val="clear" w:color="auto" w:fill="FFFFFF" w:themeFill="background1"/>
          </w:tcPr>
          <w:p w14:paraId="71BF7CF5" w14:textId="77777777" w:rsidR="00703604" w:rsidRDefault="00703604" w:rsidP="00703604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1D2FCF55" w14:textId="50FAB2CE" w:rsidR="00703604" w:rsidRPr="006E593B" w:rsidRDefault="00703604" w:rsidP="00703604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4B4B678C" w14:textId="77777777" w:rsidR="00703604" w:rsidRDefault="00703604" w:rsidP="00703604">
            <w:pPr>
              <w:spacing w:after="0"/>
            </w:pPr>
            <w:r>
              <w:t>Propose to amend this section by adding “transient lodging facilities.” To distinguish from “housing at a place of education…”</w:t>
            </w:r>
          </w:p>
          <w:p w14:paraId="4EBC8FB5" w14:textId="6E24B6C8" w:rsidR="00703604" w:rsidRDefault="00703604" w:rsidP="00703604">
            <w:pPr>
              <w:spacing w:after="0"/>
            </w:pPr>
            <w:r>
              <w:rPr>
                <w:b/>
                <w:bCs/>
              </w:rPr>
              <w:t xml:space="preserve">CAC: 9 Point Criteria #6 </w:t>
            </w:r>
            <w:r>
              <w:t>No suggested amendment for this section.</w:t>
            </w:r>
          </w:p>
          <w:p w14:paraId="4E31ABD2" w14:textId="1AA20D0F" w:rsidR="00703604" w:rsidRDefault="00703604" w:rsidP="00703604">
            <w:pPr>
              <w:spacing w:after="0"/>
            </w:pPr>
            <w:r w:rsidRPr="00DD6A06">
              <w:rPr>
                <w:b/>
                <w:bCs/>
              </w:rPr>
              <w:t>After CAC:</w:t>
            </w:r>
            <w:r>
              <w:t xml:space="preserve"> No change to existing amendment as the CAC comment applies to Items 3-1 and 3-4 only.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99889E" w14:textId="77777777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03604" w:rsidRPr="001E3316" w14:paraId="710153E3" w14:textId="77777777" w:rsidTr="00AA3007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A09A5CE" w14:textId="7ABA287B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3-4</w:t>
            </w:r>
          </w:p>
        </w:tc>
        <w:tc>
          <w:tcPr>
            <w:tcW w:w="2304" w:type="dxa"/>
            <w:shd w:val="clear" w:color="auto" w:fill="FFFFFF" w:themeFill="background1"/>
          </w:tcPr>
          <w:p w14:paraId="6F2AB297" w14:textId="1BD7AB0B" w:rsidR="00703604" w:rsidRPr="002068DA" w:rsidRDefault="00703604" w:rsidP="007036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11B-</w:t>
            </w:r>
            <w:r>
              <w:rPr>
                <w:b/>
                <w:bCs/>
              </w:rPr>
              <w:t>224.2 Guest rooms with mobility features.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123421" w14:textId="7B39E738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5966B7C5" w14:textId="56DF33C7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CA5EA51" w14:textId="77777777" w:rsidR="00703604" w:rsidRDefault="00703604" w:rsidP="00703604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54A4DBFA" w14:textId="70FCC87B" w:rsidR="00703604" w:rsidRPr="006E593B" w:rsidRDefault="00703604" w:rsidP="00703604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31C8548D" w14:textId="77777777" w:rsidR="00703604" w:rsidRDefault="00703604" w:rsidP="00703604">
            <w:pPr>
              <w:spacing w:after="0"/>
            </w:pPr>
            <w:r>
              <w:t>Propose to amend this section by adding: “housing at a place of education …” and “transient lodging facilities” to provide applicable scoping.</w:t>
            </w:r>
          </w:p>
          <w:p w14:paraId="05E22BDB" w14:textId="74BC12A8" w:rsidR="00703604" w:rsidRDefault="00703604" w:rsidP="00703604">
            <w:pPr>
              <w:spacing w:after="0"/>
            </w:pPr>
            <w:r>
              <w:rPr>
                <w:b/>
                <w:bCs/>
              </w:rPr>
              <w:t xml:space="preserve">CAC: 9 Point Criteria #6 </w:t>
            </w:r>
            <w:r>
              <w:t xml:space="preserve">Text “housing at a place of education for undergraduate students” </w:t>
            </w:r>
            <w:r w:rsidRPr="00906EDF">
              <w:t>incorrectly eliminate</w:t>
            </w:r>
            <w:r>
              <w:t>s</w:t>
            </w:r>
            <w:r w:rsidRPr="00906EDF">
              <w:t xml:space="preserve"> the applicability of the requirement for other types of housing at a place of education</w:t>
            </w:r>
            <w:r>
              <w:t>.</w:t>
            </w:r>
          </w:p>
          <w:p w14:paraId="5397F6BD" w14:textId="1480372F" w:rsidR="00703604" w:rsidRDefault="00703604" w:rsidP="00703604">
            <w:pPr>
              <w:spacing w:after="0"/>
            </w:pPr>
            <w:r w:rsidRPr="00DD6A06">
              <w:rPr>
                <w:b/>
                <w:bCs/>
              </w:rPr>
              <w:t>After CAC:</w:t>
            </w:r>
            <w:r>
              <w:t xml:space="preserve"> Modified amendment to remove phrase “for undergraduate students”.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E1803D" w14:textId="77777777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4E26978" w14:textId="77777777" w:rsidR="00552947" w:rsidRDefault="00552947">
      <w:pPr>
        <w:spacing w:after="160" w:line="259" w:lineRule="auto"/>
        <w:rPr>
          <w:rFonts w:eastAsiaTheme="majorEastAsia" w:cstheme="majorBidi"/>
          <w:b/>
          <w:caps/>
          <w:noProof/>
          <w:szCs w:val="24"/>
        </w:rPr>
      </w:pPr>
      <w:r>
        <w:br w:type="page"/>
      </w:r>
    </w:p>
    <w:p w14:paraId="644936DD" w14:textId="7F012EDB" w:rsidR="002068DA" w:rsidRPr="00AD67B3" w:rsidRDefault="00354B33" w:rsidP="00386E04">
      <w:pPr>
        <w:pStyle w:val="Heading4"/>
      </w:pPr>
      <w:r>
        <w:lastRenderedPageBreak/>
        <w:t xml:space="preserve">ITEM </w:t>
      </w:r>
      <w:r w:rsidR="002068DA">
        <w:t>5</w:t>
      </w:r>
      <w:r>
        <w:t xml:space="preserve">, </w:t>
      </w:r>
      <w:r w:rsidR="002068DA" w:rsidRPr="00AD67B3">
        <w:t xml:space="preserve">Chapter </w:t>
      </w:r>
      <w:r w:rsidR="002068DA">
        <w:t>11</w:t>
      </w:r>
      <w:r w:rsidR="003F18DB">
        <w:t>B</w:t>
      </w:r>
      <w:r w:rsidR="002068DA" w:rsidRPr="00AD67B3">
        <w:t>,</w:t>
      </w:r>
      <w:r w:rsidR="00575D9C">
        <w:t xml:space="preserve"> </w:t>
      </w:r>
      <w:r w:rsidR="003F18DB">
        <w:t>section</w:t>
      </w:r>
      <w:r w:rsidR="003F18DB" w:rsidRPr="003F18DB">
        <w:t xml:space="preserve"> 11B-233.3</w:t>
      </w:r>
      <w:r w:rsidR="003F18DB">
        <w:t xml:space="preserve"> </w:t>
      </w:r>
      <w:r w:rsidR="005B05ED">
        <w:t>public housing facilities</w:t>
      </w:r>
    </w:p>
    <w:p w14:paraId="67CA9B38" w14:textId="77777777" w:rsidR="002068DA" w:rsidRDefault="002068DA" w:rsidP="002068DA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DD660D" w14:paraId="6346D3A6" w14:textId="77777777" w:rsidTr="00DD6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1"/>
        </w:trPr>
        <w:tc>
          <w:tcPr>
            <w:tcW w:w="1368" w:type="dxa"/>
            <w:shd w:val="clear" w:color="auto" w:fill="D9D9D9" w:themeFill="background1" w:themeFillShade="D9"/>
          </w:tcPr>
          <w:p w14:paraId="0F58B89A" w14:textId="1ACB2DA6" w:rsidR="00354B33" w:rsidRPr="003C40F7" w:rsidRDefault="00354B33" w:rsidP="000F29F0">
            <w:pPr>
              <w:spacing w:after="0"/>
              <w:rPr>
                <w:b/>
                <w:bCs/>
              </w:rPr>
            </w:pPr>
            <w:r w:rsidRPr="003C40F7">
              <w:rPr>
                <w:b/>
                <w:bCs/>
              </w:rPr>
              <w:t>DSA</w:t>
            </w:r>
            <w:r w:rsidR="003F18DB" w:rsidRPr="003C40F7">
              <w:rPr>
                <w:b/>
                <w:bCs/>
              </w:rPr>
              <w:t>-</w:t>
            </w:r>
            <w:r w:rsidRPr="003C40F7">
              <w:rPr>
                <w:b/>
                <w:bCs/>
              </w:rPr>
              <w:t>AC 01/24</w:t>
            </w:r>
            <w:r w:rsidRPr="003C40F7">
              <w:rPr>
                <w:b/>
                <w:bCs/>
              </w:rPr>
              <w:br/>
            </w:r>
            <w:r w:rsidR="00D926D8" w:rsidRPr="003C40F7">
              <w:rPr>
                <w:b/>
                <w:bCs/>
              </w:rPr>
              <w:t>ITEM</w:t>
            </w:r>
            <w:r w:rsidRPr="003C40F7">
              <w:rPr>
                <w:b/>
                <w:bCs/>
              </w:rPr>
              <w:t xml:space="preserve"> 5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59AE96E1" w14:textId="77777777" w:rsidR="00354B33" w:rsidRPr="003C40F7" w:rsidRDefault="00354B33" w:rsidP="000F29F0">
            <w:pPr>
              <w:spacing w:after="0"/>
              <w:rPr>
                <w:b/>
                <w:bCs/>
              </w:rPr>
            </w:pPr>
            <w:r w:rsidRPr="003C40F7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DF12A7" w14:textId="77777777" w:rsidR="00354B33" w:rsidRPr="003C40F7" w:rsidRDefault="00354B33" w:rsidP="000F29F0">
            <w:pPr>
              <w:spacing w:after="0"/>
              <w:rPr>
                <w:b/>
                <w:bCs/>
              </w:rPr>
            </w:pPr>
            <w:r w:rsidRPr="003C40F7">
              <w:rPr>
                <w:b/>
                <w:bCs/>
              </w:rPr>
              <w:t>CAC</w:t>
            </w:r>
            <w:r w:rsidRPr="003C40F7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DB4D23" w14:textId="77777777" w:rsidR="00354B33" w:rsidRPr="003C40F7" w:rsidRDefault="00354B33" w:rsidP="000F29F0">
            <w:pPr>
              <w:spacing w:after="0"/>
              <w:rPr>
                <w:b/>
                <w:bCs/>
              </w:rPr>
            </w:pPr>
            <w:r w:rsidRPr="003C40F7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12B0199" w14:textId="77777777" w:rsidR="00354B33" w:rsidRPr="003C40F7" w:rsidRDefault="00354B33" w:rsidP="000F29F0">
            <w:pPr>
              <w:spacing w:after="0"/>
              <w:rPr>
                <w:b/>
                <w:bCs/>
              </w:rPr>
            </w:pPr>
            <w:r w:rsidRPr="003C40F7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9E901CD" w14:textId="77777777" w:rsidR="00354B33" w:rsidRPr="003C40F7" w:rsidRDefault="00354B33" w:rsidP="000F29F0">
            <w:pPr>
              <w:spacing w:after="0"/>
              <w:rPr>
                <w:b/>
                <w:bCs/>
              </w:rPr>
            </w:pPr>
            <w:r w:rsidRPr="003C40F7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F710A8" w14:textId="77777777" w:rsidR="00354B33" w:rsidRPr="003C40F7" w:rsidRDefault="00354B33" w:rsidP="000F29F0">
            <w:pPr>
              <w:spacing w:after="0"/>
              <w:rPr>
                <w:b/>
                <w:bCs/>
              </w:rPr>
            </w:pPr>
            <w:r w:rsidRPr="003C40F7">
              <w:rPr>
                <w:b/>
                <w:bCs/>
              </w:rPr>
              <w:t>CBSC</w:t>
            </w:r>
            <w:r w:rsidRPr="003C40F7">
              <w:rPr>
                <w:b/>
                <w:bCs/>
              </w:rPr>
              <w:br/>
              <w:t>Action</w:t>
            </w:r>
          </w:p>
        </w:tc>
      </w:tr>
      <w:tr w:rsidR="00703604" w:rsidRPr="00DD660D" w14:paraId="3FD0755D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F32603F" w14:textId="061FCB42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D926D8">
              <w:rPr>
                <w:b/>
                <w:bCs/>
              </w:rPr>
              <w:t>5-1</w:t>
            </w:r>
          </w:p>
        </w:tc>
        <w:tc>
          <w:tcPr>
            <w:tcW w:w="2304" w:type="dxa"/>
            <w:shd w:val="clear" w:color="auto" w:fill="FFFFFF" w:themeFill="background1"/>
          </w:tcPr>
          <w:p w14:paraId="3AA31BAA" w14:textId="556016AD" w:rsidR="00703604" w:rsidRPr="003C40F7" w:rsidRDefault="00703604" w:rsidP="00703604">
            <w:pPr>
              <w:spacing w:after="0"/>
              <w:rPr>
                <w:b/>
                <w:bCs/>
              </w:rPr>
            </w:pPr>
            <w:r w:rsidRPr="003C40F7">
              <w:rPr>
                <w:b/>
                <w:bCs/>
                <w:i/>
                <w:iCs/>
              </w:rPr>
              <w:t>11B-</w:t>
            </w:r>
            <w:r w:rsidRPr="003C40F7">
              <w:rPr>
                <w:b/>
                <w:bCs/>
              </w:rPr>
              <w:t>233.3</w:t>
            </w:r>
            <w:r w:rsidRPr="003C40F7">
              <w:rPr>
                <w:b/>
                <w:bCs/>
                <w:i/>
                <w:iCs/>
              </w:rPr>
              <w:t xml:space="preserve"> Public housing facilities.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1E692D3D" w14:textId="1A3ACB29" w:rsidR="00703604" w:rsidRPr="00160DD4" w:rsidRDefault="00703604" w:rsidP="00703604">
            <w:pPr>
              <w:spacing w:after="0"/>
              <w:jc w:val="center"/>
              <w:rPr>
                <w:b/>
                <w:bCs/>
              </w:rPr>
            </w:pPr>
            <w:r w:rsidRPr="00160DD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3F946E4" w14:textId="407A7D29" w:rsidR="00703604" w:rsidRPr="00160DD4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DCE077F" w14:textId="77777777" w:rsidR="00703604" w:rsidRDefault="00703604" w:rsidP="00703604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4D21687A" w14:textId="2C262A33" w:rsidR="00703604" w:rsidRPr="00DD660D" w:rsidRDefault="00703604" w:rsidP="00703604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15B1ED62" w14:textId="1C778C69" w:rsidR="00703604" w:rsidRPr="00DD660D" w:rsidRDefault="00703604" w:rsidP="00703604">
            <w:pPr>
              <w:spacing w:after="0"/>
            </w:pPr>
            <w:r w:rsidRPr="00DD660D">
              <w:t>Propose to amend section to add a reference pointer directing code users to Section 11B-809.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EC9301" w14:textId="77777777" w:rsidR="00703604" w:rsidRPr="00DD660D" w:rsidRDefault="00703604" w:rsidP="00703604">
            <w:pPr>
              <w:spacing w:after="0"/>
              <w:jc w:val="center"/>
            </w:pPr>
          </w:p>
        </w:tc>
      </w:tr>
      <w:tr w:rsidR="00703604" w:rsidRPr="00DD660D" w14:paraId="10D933EC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B334F1F" w14:textId="0CC547D8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5-2</w:t>
            </w:r>
          </w:p>
        </w:tc>
        <w:tc>
          <w:tcPr>
            <w:tcW w:w="2304" w:type="dxa"/>
            <w:shd w:val="clear" w:color="auto" w:fill="FFFFFF" w:themeFill="background1"/>
          </w:tcPr>
          <w:p w14:paraId="3A6F260A" w14:textId="513890FC" w:rsidR="00703604" w:rsidRPr="003C40F7" w:rsidRDefault="00703604" w:rsidP="00703604">
            <w:pPr>
              <w:spacing w:after="0"/>
              <w:rPr>
                <w:b/>
                <w:bCs/>
              </w:rPr>
            </w:pPr>
            <w:r w:rsidRPr="003C40F7">
              <w:rPr>
                <w:b/>
                <w:bCs/>
                <w:i/>
                <w:iCs/>
              </w:rPr>
              <w:t>11B-</w:t>
            </w:r>
            <w:r w:rsidRPr="003C40F7">
              <w:rPr>
                <w:b/>
                <w:bCs/>
              </w:rPr>
              <w:t>233.3.1.1 Residential dwelling units with mobility features.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1315F0" w14:textId="76269538" w:rsidR="00703604" w:rsidRPr="00160DD4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3D7CE4" w14:textId="4067B920" w:rsidR="00703604" w:rsidRPr="00160DD4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8E4C878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49ED1576" w14:textId="4BEB61B5" w:rsidR="00703604" w:rsidRPr="00DD660D" w:rsidRDefault="003376FD" w:rsidP="003376FD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275D3985" w14:textId="6C28CEAF" w:rsidR="00703604" w:rsidRPr="00DD660D" w:rsidRDefault="00703604" w:rsidP="00703604">
            <w:pPr>
              <w:spacing w:after="0"/>
            </w:pPr>
            <w:r w:rsidRPr="00DD660D">
              <w:t>Propose to amend section to correct reference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745B23" w14:textId="77777777" w:rsidR="00703604" w:rsidRPr="00DD660D" w:rsidRDefault="00703604" w:rsidP="00703604">
            <w:pPr>
              <w:spacing w:after="0"/>
              <w:jc w:val="center"/>
            </w:pPr>
          </w:p>
        </w:tc>
      </w:tr>
      <w:tr w:rsidR="00703604" w:rsidRPr="00DD660D" w14:paraId="6A3D69DE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8512604" w14:textId="7F43F82E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5-3</w:t>
            </w:r>
          </w:p>
        </w:tc>
        <w:tc>
          <w:tcPr>
            <w:tcW w:w="2304" w:type="dxa"/>
            <w:shd w:val="clear" w:color="auto" w:fill="FFFFFF" w:themeFill="background1"/>
          </w:tcPr>
          <w:p w14:paraId="1C2C49B0" w14:textId="5C21F1FE" w:rsidR="00703604" w:rsidRPr="003C40F7" w:rsidRDefault="00703604" w:rsidP="00703604">
            <w:pPr>
              <w:spacing w:after="0"/>
              <w:rPr>
                <w:b/>
                <w:bCs/>
                <w:i/>
                <w:iCs/>
              </w:rPr>
            </w:pPr>
            <w:r w:rsidRPr="003C40F7">
              <w:rPr>
                <w:b/>
                <w:bCs/>
                <w:i/>
                <w:iCs/>
              </w:rPr>
              <w:t>11B-233.3.1.2 Residential dwelling units with adaptable features</w:t>
            </w:r>
          </w:p>
        </w:tc>
        <w:tc>
          <w:tcPr>
            <w:tcW w:w="1080" w:type="dxa"/>
            <w:shd w:val="clear" w:color="auto" w:fill="FFFFFF" w:themeFill="background1"/>
          </w:tcPr>
          <w:p w14:paraId="6A139D6E" w14:textId="7B9E65E9" w:rsidR="00703604" w:rsidRPr="00160DD4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8B8385" w14:textId="0072EE1B" w:rsidR="00703604" w:rsidRPr="00160DD4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C60F07B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3C4130C6" w14:textId="1DF67BBF" w:rsidR="00703604" w:rsidRPr="00DD660D" w:rsidRDefault="003376FD" w:rsidP="003376FD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2BF90342" w14:textId="12C4E486" w:rsidR="00703604" w:rsidRPr="00DD660D" w:rsidRDefault="00703604" w:rsidP="00703604">
            <w:pPr>
              <w:spacing w:after="0"/>
            </w:pPr>
            <w:r w:rsidRPr="00DD660D">
              <w:t>Propose to amend section to add “shall” to note that code user must comply with this section and also remove reference pointer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FEC0F7" w14:textId="77777777" w:rsidR="00703604" w:rsidRPr="00DD660D" w:rsidRDefault="00703604" w:rsidP="00703604">
            <w:pPr>
              <w:spacing w:after="0"/>
              <w:jc w:val="center"/>
            </w:pPr>
          </w:p>
        </w:tc>
      </w:tr>
    </w:tbl>
    <w:p w14:paraId="65D243C8" w14:textId="6B6F8AE8" w:rsidR="00824E8D" w:rsidRPr="00AD67B3" w:rsidRDefault="00354B33" w:rsidP="00386E04">
      <w:pPr>
        <w:pStyle w:val="Heading4"/>
      </w:pPr>
      <w:r>
        <w:t xml:space="preserve">ITEM </w:t>
      </w:r>
      <w:r w:rsidR="00824E8D">
        <w:t>6</w:t>
      </w:r>
      <w:r>
        <w:t xml:space="preserve">, </w:t>
      </w:r>
      <w:r w:rsidR="00824E8D" w:rsidRPr="00AD67B3">
        <w:t xml:space="preserve">Chapter </w:t>
      </w:r>
      <w:r w:rsidR="00824E8D">
        <w:t>11</w:t>
      </w:r>
      <w:r w:rsidR="003F18DB">
        <w:t>B</w:t>
      </w:r>
      <w:r w:rsidR="00824E8D" w:rsidRPr="00AD67B3">
        <w:t xml:space="preserve">, </w:t>
      </w:r>
      <w:r w:rsidR="007B7AED">
        <w:t xml:space="preserve">Section </w:t>
      </w:r>
      <w:r w:rsidR="005B05ED">
        <w:t>11B-233.3.1.2.6.1 Single building with one common (lobby) entrance</w:t>
      </w:r>
    </w:p>
    <w:p w14:paraId="4E7F425F" w14:textId="77777777" w:rsidR="00824E8D" w:rsidRDefault="00824E8D" w:rsidP="00824E8D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1E3316" w14:paraId="1A9B89B1" w14:textId="77777777" w:rsidTr="00DD6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0EF84B42" w14:textId="2A708EAA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="00D926D8" w:rsidRPr="00DF33F2">
              <w:rPr>
                <w:b/>
                <w:bCs/>
              </w:rPr>
              <w:t>I</w:t>
            </w:r>
            <w:r w:rsidR="00D926D8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66BCECF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0E9BF01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51611B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707172E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6113FC3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C80603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03604" w:rsidRPr="001E3316" w14:paraId="27C6BA47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5BFE14A7" w14:textId="52826946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6-1</w:t>
            </w:r>
          </w:p>
        </w:tc>
        <w:tc>
          <w:tcPr>
            <w:tcW w:w="2304" w:type="dxa"/>
            <w:shd w:val="clear" w:color="auto" w:fill="FFFFFF" w:themeFill="background1"/>
          </w:tcPr>
          <w:p w14:paraId="3D6B4434" w14:textId="53E4F605" w:rsidR="00703604" w:rsidRPr="00B5520C" w:rsidRDefault="00703604" w:rsidP="00703604">
            <w:pPr>
              <w:spacing w:after="0"/>
              <w:rPr>
                <w:b/>
                <w:bCs/>
                <w:i/>
                <w:iCs/>
              </w:rPr>
            </w:pPr>
            <w:r w:rsidRPr="00A340FC">
              <w:rPr>
                <w:b/>
                <w:bCs/>
                <w:i/>
                <w:iCs/>
              </w:rPr>
              <w:t>11B-</w:t>
            </w:r>
            <w:r w:rsidRPr="00B5520C">
              <w:rPr>
                <w:b/>
                <w:bCs/>
                <w:i/>
                <w:iCs/>
              </w:rPr>
              <w:t>233.3.1.2.6.1 Single building with one common (lobby) entrance.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244A31" w14:textId="57285090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63F28B2" w14:textId="3439150D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3F618CB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600907E8" w14:textId="41CECAF7" w:rsidR="00F17C1E" w:rsidRPr="006E593B" w:rsidRDefault="003376FD" w:rsidP="003376FD">
            <w:pPr>
              <w:spacing w:after="0"/>
            </w:pPr>
            <w:r>
              <w:t>Kendra Muller, DRC Recommends: Approve</w:t>
            </w:r>
            <w:r>
              <w:t xml:space="preserve"> </w:t>
            </w:r>
            <w:r>
              <w:br/>
            </w:r>
            <w:r w:rsidR="00F17C1E">
              <w:t>with recommended changes for next cycle</w:t>
            </w:r>
          </w:p>
        </w:tc>
        <w:tc>
          <w:tcPr>
            <w:tcW w:w="4176" w:type="dxa"/>
            <w:shd w:val="clear" w:color="auto" w:fill="FFFFFF" w:themeFill="background1"/>
          </w:tcPr>
          <w:p w14:paraId="558147EA" w14:textId="6E353513" w:rsidR="00703604" w:rsidRDefault="00703604" w:rsidP="00703604">
            <w:pPr>
              <w:spacing w:after="0"/>
            </w:pPr>
            <w:r>
              <w:t>Propose to provide the correct reference the unusual characteristic test of site impracticality.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B0C6C7" w14:textId="77777777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E4F3463" w14:textId="760626C5" w:rsidR="00427870" w:rsidRPr="00AD67B3" w:rsidRDefault="00354B33" w:rsidP="00386E04">
      <w:pPr>
        <w:pStyle w:val="Heading4"/>
      </w:pPr>
      <w:r>
        <w:t xml:space="preserve">ITEM </w:t>
      </w:r>
      <w:r w:rsidR="00427870">
        <w:t>7</w:t>
      </w:r>
      <w:r>
        <w:t>,</w:t>
      </w:r>
      <w:r w:rsidR="00427870" w:rsidRPr="00427870">
        <w:t xml:space="preserve"> </w:t>
      </w:r>
      <w:r w:rsidR="00427870" w:rsidRPr="00AD67B3">
        <w:t xml:space="preserve">Chapter </w:t>
      </w:r>
      <w:r w:rsidR="00427870">
        <w:t>11</w:t>
      </w:r>
      <w:r w:rsidR="003F18DB">
        <w:t>B</w:t>
      </w:r>
      <w:r w:rsidR="00427870" w:rsidRPr="00AD67B3">
        <w:t xml:space="preserve">, </w:t>
      </w:r>
      <w:r w:rsidR="007B7AED">
        <w:t xml:space="preserve">section </w:t>
      </w:r>
      <w:r w:rsidR="005B05ED">
        <w:t>11B-233.3.1.2.6.5 additional requirements</w:t>
      </w:r>
    </w:p>
    <w:p w14:paraId="4F99A4E3" w14:textId="77777777" w:rsidR="00427870" w:rsidRDefault="00427870" w:rsidP="00427870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1E3316" w14:paraId="4FA293C7" w14:textId="77777777" w:rsidTr="00DD6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6B50F8CF" w14:textId="01C0507D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="00D926D8" w:rsidRPr="00DF33F2">
              <w:rPr>
                <w:b/>
                <w:bCs/>
              </w:rPr>
              <w:t>I</w:t>
            </w:r>
            <w:r w:rsidR="00D926D8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1C65FB3D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640524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25EF7A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960D40A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2B370BB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F87B64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03604" w:rsidRPr="001E3316" w14:paraId="3352D70C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B0C1B13" w14:textId="700D7453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7-1</w:t>
            </w:r>
          </w:p>
        </w:tc>
        <w:tc>
          <w:tcPr>
            <w:tcW w:w="2304" w:type="dxa"/>
            <w:shd w:val="clear" w:color="auto" w:fill="FFFFFF" w:themeFill="background1"/>
          </w:tcPr>
          <w:p w14:paraId="0A778352" w14:textId="45C6CF40" w:rsidR="00703604" w:rsidRPr="002E3C7F" w:rsidRDefault="00703604" w:rsidP="00703604">
            <w:pPr>
              <w:spacing w:after="0"/>
              <w:rPr>
                <w:b/>
                <w:bCs/>
                <w:i/>
                <w:iCs/>
              </w:rPr>
            </w:pPr>
            <w:r w:rsidRPr="002E3C7F">
              <w:rPr>
                <w:b/>
                <w:bCs/>
                <w:i/>
                <w:iCs/>
              </w:rPr>
              <w:t>11B-233.3.1.2.6.5 Additional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F584FB" w14:textId="035F67DA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6FB60C2" w14:textId="6F3C52D8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54D2E0A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04BBC893" w14:textId="73EE3A14" w:rsidR="00F17C1E" w:rsidRPr="006E593B" w:rsidRDefault="003376FD" w:rsidP="003376FD">
            <w:pPr>
              <w:spacing w:after="0"/>
            </w:pPr>
            <w:r>
              <w:t>Kendra Muller, DRC Recommends: Approve</w:t>
            </w:r>
            <w:r>
              <w:t xml:space="preserve"> </w:t>
            </w:r>
            <w:r>
              <w:br/>
            </w:r>
            <w:r w:rsidR="00F17C1E">
              <w:t>with recommended changes for next cycle</w:t>
            </w:r>
          </w:p>
        </w:tc>
        <w:tc>
          <w:tcPr>
            <w:tcW w:w="4176" w:type="dxa"/>
            <w:shd w:val="clear" w:color="auto" w:fill="FFFFFF" w:themeFill="background1"/>
          </w:tcPr>
          <w:p w14:paraId="330A5791" w14:textId="5AA18835" w:rsidR="00703604" w:rsidRDefault="00703604" w:rsidP="00703604">
            <w:pPr>
              <w:spacing w:after="0"/>
            </w:pPr>
            <w:r>
              <w:t>Propose to provide additional information regarding the applicability of the section with new text language and correct some referenced pointers.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CE16F1" w14:textId="77777777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A680801" w14:textId="77777777" w:rsidR="00386E04" w:rsidRDefault="00386E04">
      <w:pPr>
        <w:spacing w:after="160" w:line="259" w:lineRule="auto"/>
        <w:rPr>
          <w:rFonts w:eastAsiaTheme="majorEastAsia" w:cstheme="majorBidi"/>
          <w:b/>
          <w:caps/>
          <w:noProof/>
          <w:szCs w:val="24"/>
        </w:rPr>
      </w:pPr>
      <w:r>
        <w:br w:type="page"/>
      </w:r>
    </w:p>
    <w:p w14:paraId="4DA35B16" w14:textId="619EF69E" w:rsidR="00427870" w:rsidRPr="00AD67B3" w:rsidRDefault="00354B33" w:rsidP="00386E04">
      <w:pPr>
        <w:pStyle w:val="Heading4"/>
      </w:pPr>
      <w:r>
        <w:lastRenderedPageBreak/>
        <w:t xml:space="preserve">ITEM </w:t>
      </w:r>
      <w:r w:rsidR="00427870">
        <w:t>8</w:t>
      </w:r>
      <w:r>
        <w:t xml:space="preserve">, </w:t>
      </w:r>
      <w:r w:rsidR="00427870" w:rsidRPr="00AD67B3">
        <w:t xml:space="preserve">Chapter </w:t>
      </w:r>
      <w:r w:rsidR="00427870">
        <w:t>11</w:t>
      </w:r>
      <w:r w:rsidR="003F18DB">
        <w:t>B</w:t>
      </w:r>
      <w:r w:rsidR="00427870" w:rsidRPr="00AD67B3">
        <w:t xml:space="preserve">, </w:t>
      </w:r>
      <w:r w:rsidR="007B7AED">
        <w:t xml:space="preserve">section </w:t>
      </w:r>
      <w:r w:rsidR="005B05ED">
        <w:t>11b-603.6 guest room toilet and bathing rooms</w:t>
      </w:r>
    </w:p>
    <w:p w14:paraId="0EEA306A" w14:textId="77777777" w:rsidR="00427870" w:rsidRDefault="00427870" w:rsidP="00427870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1E3316" w14:paraId="5FE4E6AC" w14:textId="77777777" w:rsidTr="00DD6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E8C6C86" w14:textId="296A2E3F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="00D926D8" w:rsidRPr="00DF33F2">
              <w:rPr>
                <w:b/>
                <w:bCs/>
              </w:rPr>
              <w:t>I</w:t>
            </w:r>
            <w:r w:rsidR="00D926D8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0C2C1E9C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9EF68E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655BAF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F7B27F5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2B8C49C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5B7002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03604" w:rsidRPr="001E3316" w14:paraId="6F6E0C25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B724E8A" w14:textId="4F348272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8-1</w:t>
            </w:r>
          </w:p>
        </w:tc>
        <w:tc>
          <w:tcPr>
            <w:tcW w:w="2304" w:type="dxa"/>
            <w:shd w:val="clear" w:color="auto" w:fill="FFFFFF" w:themeFill="background1"/>
          </w:tcPr>
          <w:p w14:paraId="1B3C0037" w14:textId="0DF563B7" w:rsidR="00703604" w:rsidRPr="002E3C7F" w:rsidRDefault="00703604" w:rsidP="00703604">
            <w:pPr>
              <w:spacing w:after="0"/>
              <w:rPr>
                <w:b/>
                <w:bCs/>
                <w:i/>
                <w:iCs/>
              </w:rPr>
            </w:pPr>
            <w:r w:rsidRPr="002E3C7F">
              <w:rPr>
                <w:b/>
                <w:bCs/>
                <w:i/>
                <w:iCs/>
              </w:rPr>
              <w:t>11B-603.6</w:t>
            </w:r>
            <w:r>
              <w:rPr>
                <w:b/>
                <w:bCs/>
                <w:i/>
                <w:iCs/>
              </w:rPr>
              <w:t xml:space="preserve"> Guest room toilet and bathing 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E11006" w14:textId="6CE1F7E0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030B269" w14:textId="7B65D779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8984919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27394621" w14:textId="0539494F" w:rsidR="00703604" w:rsidRPr="006E593B" w:rsidRDefault="003376FD" w:rsidP="003376FD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5B442D9D" w14:textId="7B6C3E27" w:rsidR="00703604" w:rsidRDefault="00703604" w:rsidP="00703604">
            <w:pPr>
              <w:spacing w:after="0"/>
            </w:pPr>
            <w:r>
              <w:t>Propose to clarify a California specific requirement applicable to transient lodging facilities only.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96C0C4" w14:textId="77777777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18434B9" w14:textId="4E14848A" w:rsidR="000A6F17" w:rsidRPr="00AD67B3" w:rsidRDefault="000A6F17" w:rsidP="00386E04">
      <w:pPr>
        <w:pStyle w:val="Heading4"/>
      </w:pPr>
      <w:r>
        <w:t xml:space="preserve">ITEM 11, </w:t>
      </w:r>
      <w:r w:rsidRPr="00AD67B3">
        <w:t xml:space="preserve">Chapter </w:t>
      </w:r>
      <w:r>
        <w:t>11</w:t>
      </w:r>
      <w:r w:rsidR="003F18DB">
        <w:t>B</w:t>
      </w:r>
      <w:r w:rsidRPr="00AD67B3">
        <w:t xml:space="preserve">, </w:t>
      </w:r>
      <w:r w:rsidR="007B7AED">
        <w:t>section</w:t>
      </w:r>
      <w:r w:rsidR="00DF1C21">
        <w:t xml:space="preserve"> 11b-806.2.4.1 vanity counter top space</w:t>
      </w:r>
    </w:p>
    <w:p w14:paraId="77E79158" w14:textId="77777777" w:rsidR="000A6F17" w:rsidRDefault="000A6F17" w:rsidP="000A6F17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0A6F17" w:rsidRPr="001E3316" w14:paraId="72CDF002" w14:textId="77777777" w:rsidTr="00DD6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09BFCBCB" w14:textId="634B21D9" w:rsidR="000A6F17" w:rsidRPr="00DF33F2" w:rsidRDefault="000A6F17" w:rsidP="006D5E2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DSA-AC 01/24</w:t>
            </w:r>
            <w:r>
              <w:rPr>
                <w:b/>
                <w:bCs/>
              </w:rPr>
              <w:br/>
            </w:r>
            <w:r w:rsidR="00D926D8" w:rsidRPr="00DF33F2">
              <w:rPr>
                <w:b/>
                <w:bCs/>
              </w:rPr>
              <w:t>I</w:t>
            </w:r>
            <w:r w:rsidR="00D926D8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11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1DF9D0BD" w14:textId="77777777" w:rsidR="000A6F17" w:rsidRPr="00DF33F2" w:rsidRDefault="000A6F17" w:rsidP="006D5E2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C999A9" w14:textId="77777777" w:rsidR="000A6F17" w:rsidRPr="00DF33F2" w:rsidRDefault="000A6F17" w:rsidP="006D5E2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18A84F" w14:textId="77777777" w:rsidR="000A6F17" w:rsidRPr="00DF33F2" w:rsidRDefault="000A6F17" w:rsidP="006D5E2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4FDB638" w14:textId="77777777" w:rsidR="000A6F17" w:rsidRPr="00DF33F2" w:rsidRDefault="000A6F17" w:rsidP="006D5E2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4443BD1" w14:textId="77777777" w:rsidR="000A6F17" w:rsidRPr="00DF33F2" w:rsidRDefault="000A6F17" w:rsidP="006D5E2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B7809E" w14:textId="77777777" w:rsidR="000A6F17" w:rsidRPr="00DF33F2" w:rsidRDefault="000A6F17" w:rsidP="006D5E2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03604" w:rsidRPr="001E3316" w14:paraId="5E6F8476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17D68EC" w14:textId="78657040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D926D8">
              <w:rPr>
                <w:b/>
                <w:bCs/>
              </w:rPr>
              <w:t>11-1</w:t>
            </w:r>
          </w:p>
        </w:tc>
        <w:tc>
          <w:tcPr>
            <w:tcW w:w="2304" w:type="dxa"/>
            <w:shd w:val="clear" w:color="auto" w:fill="FFFFFF" w:themeFill="background1"/>
          </w:tcPr>
          <w:p w14:paraId="232F0AAA" w14:textId="76DE21D7" w:rsidR="00703604" w:rsidRPr="000A6F17" w:rsidRDefault="00703604" w:rsidP="00703604">
            <w:pPr>
              <w:spacing w:after="0"/>
              <w:rPr>
                <w:b/>
                <w:bCs/>
              </w:rPr>
            </w:pPr>
            <w:r w:rsidRPr="009947CC">
              <w:rPr>
                <w:b/>
                <w:bCs/>
                <w:i/>
                <w:iCs/>
              </w:rPr>
              <w:t>11B</w:t>
            </w:r>
            <w:r w:rsidRPr="00B946A2">
              <w:rPr>
                <w:b/>
                <w:bCs/>
                <w:i/>
                <w:iCs/>
              </w:rPr>
              <w:t>-806.2.</w:t>
            </w:r>
            <w:r>
              <w:rPr>
                <w:b/>
                <w:bCs/>
                <w:i/>
                <w:iCs/>
              </w:rPr>
              <w:t xml:space="preserve">4.1 </w:t>
            </w:r>
            <w:r>
              <w:rPr>
                <w:b/>
                <w:bCs/>
              </w:rPr>
              <w:t>Vanity counter top space.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B8E8EF" w14:textId="1790DC66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6CCF61B" w14:textId="3217B349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31F859A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300A6F7B" w14:textId="1B556A66" w:rsidR="00703604" w:rsidRPr="006E593B" w:rsidRDefault="003376FD" w:rsidP="003376FD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1B639D53" w14:textId="290810C0" w:rsidR="00703604" w:rsidRDefault="00703604" w:rsidP="00703604">
            <w:pPr>
              <w:spacing w:after="0"/>
            </w:pPr>
            <w:r>
              <w:t>Propose to amend this section for transient lodging facilities and housing at a place of education where the terms for “bathroom” and “toilet or bathing rooms” denote applicability in both type of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97323F" w14:textId="77777777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0EFA747" w14:textId="30B53BA1" w:rsidR="00BB011A" w:rsidRPr="00AD67B3" w:rsidRDefault="00354B33" w:rsidP="00386E04">
      <w:pPr>
        <w:pStyle w:val="Heading4"/>
      </w:pPr>
      <w:r>
        <w:t xml:space="preserve">ITEM </w:t>
      </w:r>
      <w:r w:rsidR="00BB011A">
        <w:t>1</w:t>
      </w:r>
      <w:r w:rsidR="00987E17">
        <w:t>2</w:t>
      </w:r>
      <w:r>
        <w:t xml:space="preserve">, </w:t>
      </w:r>
      <w:r w:rsidR="00BB011A" w:rsidRPr="00AD67B3">
        <w:t xml:space="preserve">Chapter </w:t>
      </w:r>
      <w:r w:rsidR="00BB011A">
        <w:t>11</w:t>
      </w:r>
      <w:r w:rsidR="003F18DB">
        <w:t>B</w:t>
      </w:r>
      <w:r w:rsidR="00BB011A" w:rsidRPr="00AD67B3">
        <w:t xml:space="preserve">, </w:t>
      </w:r>
      <w:r w:rsidR="00987E17" w:rsidRPr="00987E17">
        <w:t>Section 11B-809 Residential dwelling units</w:t>
      </w:r>
    </w:p>
    <w:p w14:paraId="14F12B08" w14:textId="77777777" w:rsidR="00BB011A" w:rsidRDefault="00BB011A" w:rsidP="00BB011A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1E3316" w14:paraId="1802318D" w14:textId="77777777" w:rsidTr="00DD6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3DF101F7" w14:textId="47FD2CF6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="00D926D8" w:rsidRPr="00DF33F2">
              <w:rPr>
                <w:b/>
                <w:bCs/>
              </w:rPr>
              <w:t>I</w:t>
            </w:r>
            <w:r w:rsidR="00D926D8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  <w:r w:rsidR="00987E17">
              <w:rPr>
                <w:b/>
                <w:bCs/>
              </w:rPr>
              <w:t>2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1E523CA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9AEC07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5D94C0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92032D0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34A1DB8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62F29C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54B33" w:rsidRPr="001E3316" w14:paraId="772DC3D5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733B0C3" w14:textId="24463C19" w:rsidR="00354B33" w:rsidRPr="00D926D8" w:rsidRDefault="006E7E7E" w:rsidP="006E7E7E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1</w:t>
            </w:r>
            <w:r w:rsidR="00987E17" w:rsidRPr="00D926D8">
              <w:rPr>
                <w:b/>
                <w:bCs/>
              </w:rPr>
              <w:t>2</w:t>
            </w:r>
            <w:r w:rsidRPr="00D926D8">
              <w:rPr>
                <w:b/>
                <w:bCs/>
              </w:rPr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0510E7B5" w14:textId="55165BE2" w:rsidR="00354B33" w:rsidRPr="006E7E7E" w:rsidRDefault="006E7E7E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11B-</w:t>
            </w:r>
            <w:r>
              <w:rPr>
                <w:b/>
                <w:bCs/>
              </w:rPr>
              <w:t>809.1 General</w:t>
            </w:r>
          </w:p>
        </w:tc>
        <w:tc>
          <w:tcPr>
            <w:tcW w:w="1080" w:type="dxa"/>
            <w:shd w:val="clear" w:color="auto" w:fill="FFFFFF" w:themeFill="background1"/>
          </w:tcPr>
          <w:p w14:paraId="7495CD70" w14:textId="11EBC1B3" w:rsidR="00354B33" w:rsidRPr="00666DBB" w:rsidRDefault="00160DD4" w:rsidP="000F29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31F734DA" w14:textId="32027488" w:rsidR="00354B33" w:rsidRPr="00666DBB" w:rsidRDefault="0094146D" w:rsidP="000F29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312" w:type="dxa"/>
            <w:shd w:val="clear" w:color="auto" w:fill="FFFFFF" w:themeFill="background1"/>
          </w:tcPr>
          <w:p w14:paraId="379B725B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73B37013" w14:textId="617ECFF8" w:rsidR="00354B33" w:rsidRPr="006E593B" w:rsidRDefault="003376FD" w:rsidP="003376FD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04CAC558" w14:textId="77777777" w:rsidR="00354B33" w:rsidRDefault="006E7E7E" w:rsidP="000F29F0">
            <w:pPr>
              <w:spacing w:after="0"/>
            </w:pPr>
            <w:r>
              <w:t>Propose to amend section providing new referenced section numbers.</w:t>
            </w:r>
          </w:p>
          <w:p w14:paraId="3DED7437" w14:textId="0D3B812B" w:rsidR="00160DD4" w:rsidRDefault="00160DD4" w:rsidP="000F29F0">
            <w:pPr>
              <w:spacing w:after="0"/>
            </w:pPr>
            <w:r>
              <w:rPr>
                <w:b/>
                <w:bCs/>
              </w:rPr>
              <w:t>CAC: 9 Point Criteria #6</w:t>
            </w:r>
            <w:r w:rsidR="00D1315A">
              <w:rPr>
                <w:b/>
                <w:bCs/>
              </w:rPr>
              <w:t xml:space="preserve"> </w:t>
            </w:r>
            <w:r w:rsidR="00BA1629">
              <w:t>No suggested amendment for this section.</w:t>
            </w:r>
          </w:p>
          <w:p w14:paraId="45DF83C9" w14:textId="59904329" w:rsidR="00A674AF" w:rsidRPr="00BA1629" w:rsidRDefault="00A674AF" w:rsidP="000F29F0">
            <w:pPr>
              <w:spacing w:after="0"/>
            </w:pPr>
            <w:r w:rsidRPr="00DD6A06">
              <w:rPr>
                <w:b/>
                <w:bCs/>
              </w:rPr>
              <w:t>After CAC:</w:t>
            </w:r>
            <w:r>
              <w:t xml:space="preserve"> No change to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CF8BAA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6354282" w14:textId="77777777" w:rsidR="00195E09" w:rsidRDefault="00195E09">
      <w:pPr>
        <w:spacing w:after="160" w:line="259" w:lineRule="auto"/>
        <w:rPr>
          <w:rFonts w:eastAsiaTheme="majorEastAsia" w:cstheme="majorBidi"/>
          <w:b/>
          <w:caps/>
          <w:noProof/>
          <w:szCs w:val="24"/>
        </w:rPr>
      </w:pPr>
      <w:r>
        <w:br w:type="page"/>
      </w:r>
    </w:p>
    <w:p w14:paraId="02768F2C" w14:textId="46D3CB91" w:rsidR="001370EC" w:rsidRPr="00AD67B3" w:rsidRDefault="00354B33" w:rsidP="00386E04">
      <w:pPr>
        <w:pStyle w:val="Heading4"/>
      </w:pPr>
      <w:r>
        <w:lastRenderedPageBreak/>
        <w:t xml:space="preserve">ITEM </w:t>
      </w:r>
      <w:r w:rsidR="001370EC">
        <w:t>1</w:t>
      </w:r>
      <w:r w:rsidR="00987E17">
        <w:t>3</w:t>
      </w:r>
      <w:r>
        <w:t xml:space="preserve">, </w:t>
      </w:r>
      <w:r w:rsidR="001370EC" w:rsidRPr="00AD67B3">
        <w:t xml:space="preserve">Chapter </w:t>
      </w:r>
      <w:r w:rsidR="001370EC">
        <w:t>11</w:t>
      </w:r>
      <w:r w:rsidR="003F18DB">
        <w:t>B</w:t>
      </w:r>
      <w:r w:rsidR="001370EC" w:rsidRPr="00AD67B3">
        <w:t xml:space="preserve">, </w:t>
      </w:r>
      <w:r w:rsidR="00564149">
        <w:t>section</w:t>
      </w:r>
      <w:r w:rsidR="007B7AED">
        <w:t xml:space="preserve"> 11b-809.6 residential dwelling units with adaptable features</w:t>
      </w:r>
    </w:p>
    <w:p w14:paraId="195F3B2A" w14:textId="77777777" w:rsidR="001370EC" w:rsidRDefault="001370EC" w:rsidP="001370EC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1E3316" w14:paraId="4E6E184B" w14:textId="77777777" w:rsidTr="00DD6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76DD2D86" w14:textId="1E8C6135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="00D926D8" w:rsidRPr="00DF33F2">
              <w:rPr>
                <w:b/>
                <w:bCs/>
              </w:rPr>
              <w:t>I</w:t>
            </w:r>
            <w:r w:rsidR="00D926D8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  <w:r w:rsidR="00987E17">
              <w:rPr>
                <w:b/>
                <w:bCs/>
              </w:rPr>
              <w:t>3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1E2865B8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D2F706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5B56FA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1249EB2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4E8DF65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CED92B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03604" w:rsidRPr="001E3316" w14:paraId="4E6F5090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0A6CEA2" w14:textId="7E1BC068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13-1</w:t>
            </w:r>
          </w:p>
        </w:tc>
        <w:tc>
          <w:tcPr>
            <w:tcW w:w="2304" w:type="dxa"/>
            <w:shd w:val="clear" w:color="auto" w:fill="FFFFFF" w:themeFill="background1"/>
          </w:tcPr>
          <w:p w14:paraId="4A521171" w14:textId="52E42425" w:rsidR="00703604" w:rsidRPr="001370EC" w:rsidRDefault="00703604" w:rsidP="00703604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11B-809.6 Residential dwelling units with adaptable features.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73E7CE" w14:textId="0A99D534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E9095CF" w14:textId="7695C004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65F12EC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0BD02D73" w14:textId="0865900D" w:rsidR="00703604" w:rsidRPr="006E593B" w:rsidRDefault="003376FD" w:rsidP="003376FD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4C6C4302" w14:textId="3AB071E2" w:rsidR="00703604" w:rsidRDefault="00703604" w:rsidP="00703604">
            <w:pPr>
              <w:spacing w:after="0"/>
            </w:pPr>
            <w:r>
              <w:t>Propose to amend section removing “multifamily” from the residential dwelling units with adaptable features.  Terms defines the unit, not the building.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538056" w14:textId="77777777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ED67F6B" w14:textId="54BBF663" w:rsidR="001370EC" w:rsidRPr="00AD67B3" w:rsidRDefault="00354B33" w:rsidP="00386E04">
      <w:pPr>
        <w:pStyle w:val="Heading4"/>
      </w:pPr>
      <w:r>
        <w:t xml:space="preserve">ITEM </w:t>
      </w:r>
      <w:r w:rsidR="001370EC">
        <w:t>1</w:t>
      </w:r>
      <w:r w:rsidR="00987E17">
        <w:t>4</w:t>
      </w:r>
      <w:r>
        <w:t xml:space="preserve">, </w:t>
      </w:r>
      <w:r w:rsidR="001370EC" w:rsidRPr="00AD67B3">
        <w:t xml:space="preserve">Chapter </w:t>
      </w:r>
      <w:r w:rsidR="001370EC">
        <w:t>11</w:t>
      </w:r>
      <w:r w:rsidR="003F18DB">
        <w:t>B</w:t>
      </w:r>
      <w:r w:rsidR="001370EC" w:rsidRPr="00AD67B3">
        <w:t xml:space="preserve">, </w:t>
      </w:r>
      <w:r w:rsidR="00987E17" w:rsidRPr="00987E17">
        <w:t>Section 11B-809.8 Doors</w:t>
      </w:r>
    </w:p>
    <w:p w14:paraId="55E2EEEE" w14:textId="77777777" w:rsidR="001370EC" w:rsidRDefault="001370EC" w:rsidP="001370EC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1E3316" w14:paraId="0F943397" w14:textId="77777777" w:rsidTr="00DD6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12CE5E6" w14:textId="02B2BF24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="00D926D8" w:rsidRPr="00DF33F2">
              <w:rPr>
                <w:b/>
                <w:bCs/>
              </w:rPr>
              <w:t>I</w:t>
            </w:r>
            <w:r w:rsidR="00D926D8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  <w:r w:rsidR="00987E17">
              <w:rPr>
                <w:b/>
                <w:bCs/>
              </w:rPr>
              <w:t>4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027C5C2F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E93051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EF8AF0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BB1FF2A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696D045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C08AA8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03604" w:rsidRPr="001E3316" w14:paraId="0F1FFDC3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38BD231" w14:textId="32C4308E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14-1</w:t>
            </w:r>
          </w:p>
        </w:tc>
        <w:tc>
          <w:tcPr>
            <w:tcW w:w="2304" w:type="dxa"/>
            <w:shd w:val="clear" w:color="auto" w:fill="FFFFFF" w:themeFill="background1"/>
          </w:tcPr>
          <w:p w14:paraId="660B6D54" w14:textId="3453BBB6" w:rsidR="00703604" w:rsidRPr="00516027" w:rsidRDefault="00703604" w:rsidP="00703604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11B-809.8 Doors.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6E0CF3" w14:textId="6E7FE540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BF3B386" w14:textId="4514CFD9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D80A691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6F3AEF13" w14:textId="6B82C571" w:rsidR="00703604" w:rsidRPr="006E593B" w:rsidRDefault="003376FD" w:rsidP="003376FD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42F28C1C" w14:textId="13436E8C" w:rsidR="00703604" w:rsidRDefault="00703604" w:rsidP="00703604">
            <w:pPr>
              <w:spacing w:after="0"/>
            </w:pPr>
            <w:r>
              <w:t>Propose to amend this section to provide clarity for interior doors within residential dwelling units with adaptable features.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F5F0B3" w14:textId="77777777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03604" w:rsidRPr="001E3316" w14:paraId="65F88EB4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5956E9B2" w14:textId="088CEF2C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14-2</w:t>
            </w:r>
          </w:p>
        </w:tc>
        <w:tc>
          <w:tcPr>
            <w:tcW w:w="2304" w:type="dxa"/>
            <w:shd w:val="clear" w:color="auto" w:fill="FFFFFF" w:themeFill="background1"/>
          </w:tcPr>
          <w:p w14:paraId="765032EB" w14:textId="03A90233" w:rsidR="00703604" w:rsidRPr="00516027" w:rsidRDefault="00703604" w:rsidP="00703604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11B-809.8.1 Door thresholds.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BE58BA" w14:textId="1D89A239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A5EE56A" w14:textId="22F5308A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2975D16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7593C123" w14:textId="13DAF940" w:rsidR="00703604" w:rsidRPr="006E593B" w:rsidRDefault="003376FD" w:rsidP="003376FD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40654D4E" w14:textId="014E9D71" w:rsidR="00703604" w:rsidRDefault="00703604" w:rsidP="00703604">
            <w:pPr>
              <w:spacing w:after="0"/>
            </w:pPr>
            <w:r>
              <w:t>Propose to amend this section to clarify doors intended for user passage shall have thresholds complying with Section 11B-404.2.5</w:t>
            </w:r>
          </w:p>
        </w:tc>
        <w:tc>
          <w:tcPr>
            <w:tcW w:w="1080" w:type="dxa"/>
            <w:shd w:val="clear" w:color="auto" w:fill="FFFFFF" w:themeFill="background1"/>
          </w:tcPr>
          <w:p w14:paraId="09539144" w14:textId="77777777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03604" w:rsidRPr="001E3316" w14:paraId="4B747154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A0CFE65" w14:textId="6446108D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14-3</w:t>
            </w:r>
          </w:p>
        </w:tc>
        <w:tc>
          <w:tcPr>
            <w:tcW w:w="2304" w:type="dxa"/>
            <w:shd w:val="clear" w:color="auto" w:fill="FFFFFF" w:themeFill="background1"/>
          </w:tcPr>
          <w:p w14:paraId="5F88600D" w14:textId="33309F94" w:rsidR="00703604" w:rsidRDefault="00703604" w:rsidP="00703604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11B-809.8.2 Door opening force.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D9BA34" w14:textId="4B2B8490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C90A72" w14:textId="2CDC7F7E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933D1EA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5FA2A209" w14:textId="6408D9F1" w:rsidR="00703604" w:rsidRPr="006E593B" w:rsidRDefault="003376FD" w:rsidP="003376FD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7D2F1F63" w14:textId="0AA9D660" w:rsidR="00703604" w:rsidRDefault="00703604" w:rsidP="00703604">
            <w:pPr>
              <w:spacing w:after="0"/>
            </w:pPr>
            <w:r>
              <w:t>Propose to amend section and clarify doors to comply with Section 11B-404.2.9 and put existing language as an exception.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D41D4B" w14:textId="77777777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03604" w:rsidRPr="001E3316" w14:paraId="4CE1849B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E283289" w14:textId="6AA9465F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14-4</w:t>
            </w:r>
          </w:p>
        </w:tc>
        <w:tc>
          <w:tcPr>
            <w:tcW w:w="2304" w:type="dxa"/>
            <w:shd w:val="clear" w:color="auto" w:fill="FFFFFF" w:themeFill="background1"/>
          </w:tcPr>
          <w:p w14:paraId="37276984" w14:textId="60D36AC0" w:rsidR="00703604" w:rsidRDefault="00703604" w:rsidP="00703604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11B-809.8.3 Door maneuvering clearance.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07CC2F" w14:textId="2667FEDF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C31221C" w14:textId="6EB91517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FBBD031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53F6498A" w14:textId="232EC085" w:rsidR="00703604" w:rsidRPr="006E593B" w:rsidRDefault="003376FD" w:rsidP="003376FD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2A7003E8" w14:textId="14E1A21C" w:rsidR="00703604" w:rsidRDefault="00703604" w:rsidP="00703604">
            <w:pPr>
              <w:spacing w:after="0"/>
            </w:pPr>
            <w:r>
              <w:t>Propose to amend this section to provide additional clarity to the code user maneuvering clearances shall extend the full width of the doorway.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52ADC7" w14:textId="77777777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03604" w:rsidRPr="001E3316" w14:paraId="1CF3BA86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0924EF3" w14:textId="70B8FE15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14-5</w:t>
            </w:r>
          </w:p>
        </w:tc>
        <w:tc>
          <w:tcPr>
            <w:tcW w:w="2304" w:type="dxa"/>
            <w:shd w:val="clear" w:color="auto" w:fill="FFFFFF" w:themeFill="background1"/>
          </w:tcPr>
          <w:p w14:paraId="67EBBBAF" w14:textId="4B7C573E" w:rsidR="00703604" w:rsidRPr="00910F42" w:rsidRDefault="00703604" w:rsidP="00703604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10F42">
              <w:rPr>
                <w:b/>
                <w:bCs/>
                <w:i/>
                <w:iCs/>
                <w:u w:val="single"/>
              </w:rPr>
              <w:t>11B-809.3.1 Floor or ground surface.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8C08A2" w14:textId="6D07CCE5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C340371" w14:textId="643C12DE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1BC7648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22750907" w14:textId="261270C4" w:rsidR="00703604" w:rsidRPr="006E593B" w:rsidRDefault="003376FD" w:rsidP="003376FD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7EE8187F" w14:textId="7C350754" w:rsidR="00703604" w:rsidRDefault="00703604" w:rsidP="00703604">
            <w:pPr>
              <w:spacing w:after="0"/>
            </w:pPr>
            <w:r>
              <w:t xml:space="preserve">Adopt new section to clarify the requirements for maneuvering clearances at the floor or ground surface. </w:t>
            </w:r>
          </w:p>
        </w:tc>
        <w:tc>
          <w:tcPr>
            <w:tcW w:w="1080" w:type="dxa"/>
            <w:shd w:val="clear" w:color="auto" w:fill="FFFFFF" w:themeFill="background1"/>
          </w:tcPr>
          <w:p w14:paraId="2900C0DE" w14:textId="77777777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78A9D1A" w14:textId="58D67B2A" w:rsidR="00846151" w:rsidRPr="00AD67B3" w:rsidRDefault="00354B33" w:rsidP="00386E04">
      <w:pPr>
        <w:pStyle w:val="Heading4"/>
      </w:pPr>
      <w:r>
        <w:t xml:space="preserve">ITEM </w:t>
      </w:r>
      <w:r w:rsidR="00846151">
        <w:t>1</w:t>
      </w:r>
      <w:r w:rsidR="00987E17">
        <w:t>5</w:t>
      </w:r>
      <w:r>
        <w:t xml:space="preserve">, </w:t>
      </w:r>
      <w:r w:rsidR="00846151" w:rsidRPr="00AD67B3">
        <w:t xml:space="preserve">Chapter </w:t>
      </w:r>
      <w:r w:rsidR="00846151">
        <w:t>11</w:t>
      </w:r>
      <w:r w:rsidR="003F18DB">
        <w:t>B</w:t>
      </w:r>
      <w:r w:rsidR="00846151" w:rsidRPr="00AD67B3">
        <w:t xml:space="preserve">, </w:t>
      </w:r>
      <w:r w:rsidR="00987E17" w:rsidRPr="00987E17">
        <w:t>11B-809.10 Bathrooms and powder rooms</w:t>
      </w:r>
    </w:p>
    <w:p w14:paraId="3BB9ACF0" w14:textId="77777777" w:rsidR="00846151" w:rsidRDefault="00846151" w:rsidP="00846151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1E3316" w14:paraId="73879D87" w14:textId="77777777" w:rsidTr="00DD6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4B09414" w14:textId="3785BDEA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="00D926D8" w:rsidRPr="00DF33F2">
              <w:rPr>
                <w:b/>
                <w:bCs/>
              </w:rPr>
              <w:t>I</w:t>
            </w:r>
            <w:r w:rsidR="00D926D8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  <w:r w:rsidR="00987E17">
              <w:rPr>
                <w:b/>
                <w:bCs/>
              </w:rPr>
              <w:t>5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552D84AD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47D0A4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1BFDB8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0E14307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CD52C73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170781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03604" w:rsidRPr="001E3316" w14:paraId="24626B1B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4B330B1" w14:textId="7748D248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15-1</w:t>
            </w:r>
          </w:p>
        </w:tc>
        <w:tc>
          <w:tcPr>
            <w:tcW w:w="2304" w:type="dxa"/>
            <w:shd w:val="clear" w:color="auto" w:fill="FFFFFF" w:themeFill="background1"/>
          </w:tcPr>
          <w:p w14:paraId="595FB876" w14:textId="1F6507C1" w:rsidR="00703604" w:rsidRPr="00846151" w:rsidRDefault="00703604" w:rsidP="00703604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11B-809.10 </w:t>
            </w:r>
            <w:r w:rsidRPr="00ED506F">
              <w:rPr>
                <w:b/>
                <w:bCs/>
                <w:i/>
                <w:iCs/>
                <w:strike/>
              </w:rPr>
              <w:t>Toilet and bathing rooms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  <w:u w:val="single"/>
              </w:rPr>
              <w:t>Bathroom</w:t>
            </w:r>
            <w:r w:rsidRPr="00846151">
              <w:rPr>
                <w:b/>
                <w:bCs/>
                <w:i/>
                <w:iCs/>
                <w:u w:val="single"/>
              </w:rPr>
              <w:t xml:space="preserve"> and powder 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346F9E" w14:textId="5E384F0A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EAAD7B1" w14:textId="519FF56D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953BE3C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1B216C3B" w14:textId="2CB5EEF2" w:rsidR="00703604" w:rsidRPr="006E593B" w:rsidRDefault="003376FD" w:rsidP="003376FD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6C41DF7C" w14:textId="74A6D29E" w:rsidR="00703604" w:rsidRDefault="00703604" w:rsidP="00703604">
            <w:pPr>
              <w:spacing w:after="0"/>
            </w:pPr>
            <w:r>
              <w:t>Propose to repeal original title: Toilet and bathing rooms to Bathrooms and powder 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277FE6" w14:textId="77777777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03604" w:rsidRPr="001E3316" w14:paraId="5138F55D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D04FDE5" w14:textId="0FD8AE73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D926D8">
              <w:rPr>
                <w:b/>
                <w:bCs/>
              </w:rPr>
              <w:lastRenderedPageBreak/>
              <w:t>15-2</w:t>
            </w:r>
          </w:p>
        </w:tc>
        <w:tc>
          <w:tcPr>
            <w:tcW w:w="2304" w:type="dxa"/>
            <w:shd w:val="clear" w:color="auto" w:fill="FFFFFF" w:themeFill="background1"/>
          </w:tcPr>
          <w:p w14:paraId="038D2173" w14:textId="3D32E565" w:rsidR="00703604" w:rsidRDefault="00703604" w:rsidP="00703604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11B-809.10.1 General</w:t>
            </w:r>
          </w:p>
        </w:tc>
        <w:tc>
          <w:tcPr>
            <w:tcW w:w="1080" w:type="dxa"/>
            <w:shd w:val="clear" w:color="auto" w:fill="FFFFFF" w:themeFill="background1"/>
          </w:tcPr>
          <w:p w14:paraId="5848E86E" w14:textId="31F30939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009B1E3" w14:textId="375A86AD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2677599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0EF9F07D" w14:textId="161746A0" w:rsidR="00703604" w:rsidRPr="006E593B" w:rsidRDefault="003376FD" w:rsidP="003376FD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258BA688" w14:textId="7F719F6A" w:rsidR="00703604" w:rsidRDefault="00703604" w:rsidP="00703604">
            <w:pPr>
              <w:spacing w:after="0"/>
            </w:pPr>
            <w:r>
              <w:t>Propose to add additional reference to this section which requires backing for grab bars at bathtubs</w:t>
            </w:r>
          </w:p>
        </w:tc>
        <w:tc>
          <w:tcPr>
            <w:tcW w:w="1080" w:type="dxa"/>
            <w:shd w:val="clear" w:color="auto" w:fill="FFFFFF" w:themeFill="background1"/>
          </w:tcPr>
          <w:p w14:paraId="79807C99" w14:textId="77777777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03604" w:rsidRPr="001E3316" w14:paraId="1652DB2A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EB3A866" w14:textId="253FFB2C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D926D8">
              <w:rPr>
                <w:b/>
                <w:bCs/>
              </w:rPr>
              <w:t>15-3</w:t>
            </w:r>
          </w:p>
        </w:tc>
        <w:tc>
          <w:tcPr>
            <w:tcW w:w="2304" w:type="dxa"/>
            <w:shd w:val="clear" w:color="auto" w:fill="FFFFFF" w:themeFill="background1"/>
          </w:tcPr>
          <w:p w14:paraId="7D5036BB" w14:textId="66568E55" w:rsidR="00703604" w:rsidRPr="00846151" w:rsidRDefault="00703604" w:rsidP="00703604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11B-809.10.2 Number of complying </w:t>
            </w:r>
            <w:r w:rsidRPr="001020CB">
              <w:rPr>
                <w:b/>
                <w:bCs/>
                <w:i/>
                <w:iCs/>
                <w:strike/>
              </w:rPr>
              <w:t>bathing rooms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846151">
              <w:rPr>
                <w:b/>
                <w:bCs/>
                <w:i/>
                <w:iCs/>
                <w:u w:val="single"/>
              </w:rPr>
              <w:t>bathrooms</w:t>
            </w:r>
            <w:r>
              <w:rPr>
                <w:b/>
                <w:bCs/>
                <w:i/>
                <w:iCs/>
              </w:rPr>
              <w:t xml:space="preserve"> and fixtures.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509082" w14:textId="7D6ED7B9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C48658" w14:textId="0534654A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C8E384C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7862C3DE" w14:textId="671280D7" w:rsidR="00703604" w:rsidRPr="006E593B" w:rsidRDefault="003376FD" w:rsidP="003376FD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00011D0E" w14:textId="5A7D1963" w:rsidR="00703604" w:rsidRDefault="00703604" w:rsidP="00703604">
            <w:pPr>
              <w:spacing w:after="0"/>
            </w:pPr>
            <w:r>
              <w:t>Propose to change the reference to “toilet and bathing rooms” to “bathrooms” applicable to residential dwelling units with adaptable features.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C449DF" w14:textId="77777777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03604" w:rsidRPr="001E3316" w14:paraId="1128DA1F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9BA839E" w14:textId="0FB6A811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D926D8">
              <w:rPr>
                <w:b/>
                <w:bCs/>
              </w:rPr>
              <w:t>15-4</w:t>
            </w:r>
          </w:p>
        </w:tc>
        <w:tc>
          <w:tcPr>
            <w:tcW w:w="2304" w:type="dxa"/>
            <w:shd w:val="clear" w:color="auto" w:fill="FFFFFF" w:themeFill="background1"/>
          </w:tcPr>
          <w:p w14:paraId="13581B65" w14:textId="782601FF" w:rsidR="00703604" w:rsidRDefault="00703604" w:rsidP="00703604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11B-809.10.3 Powder 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1FA0BF" w14:textId="428BB4A5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6669BEC" w14:textId="5436013E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5EB0B3C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59789316" w14:textId="651AD715" w:rsidR="00703604" w:rsidRPr="006E593B" w:rsidRDefault="003376FD" w:rsidP="003376FD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01AF91A1" w14:textId="21A3E31A" w:rsidR="00703604" w:rsidRDefault="00703604" w:rsidP="00703604">
            <w:pPr>
              <w:spacing w:after="0"/>
            </w:pPr>
            <w:r>
              <w:t>Propose to amend section removing references to grab bars in bathtubs and showers that don’t belong in a powder room.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7290C6" w14:textId="77777777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03604" w:rsidRPr="001E3316" w14:paraId="06A0E17E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1A8B0551" w14:textId="3D223054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D926D8">
              <w:rPr>
                <w:b/>
                <w:bCs/>
              </w:rPr>
              <w:t>15-5</w:t>
            </w:r>
          </w:p>
        </w:tc>
        <w:tc>
          <w:tcPr>
            <w:tcW w:w="2304" w:type="dxa"/>
            <w:shd w:val="clear" w:color="auto" w:fill="FFFFFF" w:themeFill="background1"/>
          </w:tcPr>
          <w:p w14:paraId="6257B46A" w14:textId="119DFDA5" w:rsidR="00703604" w:rsidRDefault="00703604" w:rsidP="00703604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11B-809.10.4 Sufficient maneuvering space.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B124FE" w14:textId="1DA6A663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E4FFFB" w14:textId="4FD98F22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0A0E532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1B3D4CFA" w14:textId="6785A600" w:rsidR="00703604" w:rsidRPr="006E593B" w:rsidRDefault="003376FD" w:rsidP="003376FD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19BED1FD" w14:textId="37495832" w:rsidR="00703604" w:rsidRDefault="00703604" w:rsidP="00703604">
            <w:pPr>
              <w:spacing w:after="0"/>
            </w:pPr>
            <w:r>
              <w:t>Propose to amend section to repeal toilet and bathing rooms and add bathrooms.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8A8F1B" w14:textId="77777777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03604" w:rsidRPr="001E3316" w14:paraId="2CA86FA1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566FA206" w14:textId="4865078A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D926D8">
              <w:rPr>
                <w:b/>
                <w:bCs/>
              </w:rPr>
              <w:t>15-6</w:t>
            </w:r>
          </w:p>
        </w:tc>
        <w:tc>
          <w:tcPr>
            <w:tcW w:w="2304" w:type="dxa"/>
            <w:shd w:val="clear" w:color="auto" w:fill="FFFFFF" w:themeFill="background1"/>
          </w:tcPr>
          <w:p w14:paraId="13A7A03E" w14:textId="2F1F11FB" w:rsidR="00703604" w:rsidRDefault="00703604" w:rsidP="00703604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11B-809.10.8 Lavatories, vanities, mirrors and towel bars.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BB18C2" w14:textId="6EF0A72B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4B180BA" w14:textId="586676A1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509AF17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68A42686" w14:textId="7F8EC2DE" w:rsidR="00703604" w:rsidRPr="006E593B" w:rsidRDefault="003376FD" w:rsidP="003376FD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7C66E367" w14:textId="1BAF3202" w:rsidR="00703604" w:rsidRDefault="00703604" w:rsidP="00703604">
            <w:pPr>
              <w:spacing w:after="0"/>
            </w:pPr>
            <w:r>
              <w:t>Propose to amend section to repeal toilet and bathing rooms and add bathrooms.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2EE8DF" w14:textId="77777777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D0253E6" w14:textId="7AC270E2" w:rsidR="00ED506F" w:rsidRPr="00AD67B3" w:rsidRDefault="00354B33" w:rsidP="00386E04">
      <w:pPr>
        <w:pStyle w:val="Heading4"/>
      </w:pPr>
      <w:r>
        <w:t xml:space="preserve">ITEM </w:t>
      </w:r>
      <w:r w:rsidR="00ED506F">
        <w:t>1</w:t>
      </w:r>
      <w:r w:rsidR="00987E17">
        <w:t>6</w:t>
      </w:r>
      <w:r>
        <w:t xml:space="preserve">, </w:t>
      </w:r>
      <w:r w:rsidR="00ED506F" w:rsidRPr="00AD67B3">
        <w:t xml:space="preserve">Chapter </w:t>
      </w:r>
      <w:r w:rsidR="00ED506F">
        <w:t>11</w:t>
      </w:r>
      <w:r w:rsidR="003F18DB">
        <w:t>B</w:t>
      </w:r>
      <w:r w:rsidR="00ED506F" w:rsidRPr="00AD67B3">
        <w:t>,</w:t>
      </w:r>
      <w:r w:rsidR="00D80565" w:rsidRPr="00AD67B3">
        <w:t xml:space="preserve"> </w:t>
      </w:r>
      <w:r w:rsidR="00D80565">
        <w:t>section 11b-809.10.6.1 size</w:t>
      </w:r>
    </w:p>
    <w:p w14:paraId="4D595AA6" w14:textId="77777777" w:rsidR="00ED506F" w:rsidRDefault="00ED506F" w:rsidP="00ED506F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1E3316" w14:paraId="0E0DD7A8" w14:textId="77777777" w:rsidTr="00DD6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EAA1B6D" w14:textId="6FD31DE4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="00D926D8" w:rsidRPr="00DF33F2">
              <w:rPr>
                <w:b/>
                <w:bCs/>
              </w:rPr>
              <w:t>I</w:t>
            </w:r>
            <w:r w:rsidR="00D926D8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  <w:r w:rsidR="00987E17">
              <w:rPr>
                <w:b/>
                <w:bCs/>
              </w:rPr>
              <w:t>6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7EEAEE79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CB9BE9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28E82D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F5FD879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B00506E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1A67D3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03604" w:rsidRPr="001E3316" w14:paraId="4C3169B0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416FEE1" w14:textId="7A43FBB7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16-1</w:t>
            </w:r>
          </w:p>
        </w:tc>
        <w:tc>
          <w:tcPr>
            <w:tcW w:w="2304" w:type="dxa"/>
            <w:shd w:val="clear" w:color="auto" w:fill="FFFFFF" w:themeFill="background1"/>
          </w:tcPr>
          <w:p w14:paraId="413CD614" w14:textId="42505EDF" w:rsidR="00703604" w:rsidRPr="00ED506F" w:rsidRDefault="00703604" w:rsidP="00703604">
            <w:pPr>
              <w:spacing w:after="0"/>
              <w:rPr>
                <w:b/>
                <w:bCs/>
                <w:i/>
                <w:iCs/>
              </w:rPr>
            </w:pPr>
            <w:r w:rsidRPr="00ED506F">
              <w:rPr>
                <w:b/>
                <w:bCs/>
                <w:i/>
                <w:iCs/>
              </w:rPr>
              <w:t>11B-809.10.6</w:t>
            </w:r>
            <w:r>
              <w:rPr>
                <w:b/>
                <w:bCs/>
                <w:i/>
                <w:iCs/>
              </w:rPr>
              <w:t>.1 Size</w:t>
            </w:r>
          </w:p>
        </w:tc>
        <w:tc>
          <w:tcPr>
            <w:tcW w:w="1080" w:type="dxa"/>
            <w:shd w:val="clear" w:color="auto" w:fill="FFFFFF" w:themeFill="background1"/>
          </w:tcPr>
          <w:p w14:paraId="55ED9D06" w14:textId="567C4908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7ADCE44" w14:textId="1612422E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2D6C3B9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01CECD71" w14:textId="2587A30A" w:rsidR="00FB5518" w:rsidRPr="006E593B" w:rsidRDefault="003376FD" w:rsidP="003376FD">
            <w:pPr>
              <w:spacing w:after="0"/>
            </w:pPr>
            <w:r>
              <w:t>Kendra Muller, DRC Recommends: Approve</w:t>
            </w:r>
            <w:r>
              <w:t xml:space="preserve"> </w:t>
            </w:r>
            <w:r>
              <w:br/>
            </w:r>
            <w:r w:rsidR="00FB5518">
              <w:t>with recommended changes for next cycle</w:t>
            </w:r>
          </w:p>
        </w:tc>
        <w:tc>
          <w:tcPr>
            <w:tcW w:w="4176" w:type="dxa"/>
            <w:shd w:val="clear" w:color="auto" w:fill="FFFFFF" w:themeFill="background1"/>
          </w:tcPr>
          <w:p w14:paraId="75AC0725" w14:textId="047F443D" w:rsidR="00703604" w:rsidRDefault="00703604" w:rsidP="00703604">
            <w:pPr>
              <w:spacing w:after="0"/>
            </w:pPr>
            <w:r>
              <w:t>Propose to amend section which incorrectly included requirements for fully accessible showers. Proposal brings for applicable requirements for showers.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9AFEE4" w14:textId="77777777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647B0CC" w14:textId="60397B81" w:rsidR="00FB5518" w:rsidRDefault="00FB5518">
      <w:pPr>
        <w:spacing w:after="160" w:line="259" w:lineRule="auto"/>
      </w:pPr>
    </w:p>
    <w:p w14:paraId="186C5523" w14:textId="77777777" w:rsidR="0071276B" w:rsidRDefault="0071276B">
      <w:pPr>
        <w:spacing w:after="160" w:line="259" w:lineRule="auto"/>
      </w:pPr>
    </w:p>
    <w:p w14:paraId="2DB68C14" w14:textId="77777777" w:rsidR="0071276B" w:rsidRDefault="0071276B">
      <w:pPr>
        <w:spacing w:after="160" w:line="259" w:lineRule="auto"/>
      </w:pPr>
    </w:p>
    <w:p w14:paraId="63E74A73" w14:textId="77777777" w:rsidR="0071276B" w:rsidRDefault="0071276B">
      <w:pPr>
        <w:spacing w:after="160" w:line="259" w:lineRule="auto"/>
      </w:pPr>
    </w:p>
    <w:p w14:paraId="575C5830" w14:textId="77777777" w:rsidR="0071276B" w:rsidRDefault="0071276B">
      <w:pPr>
        <w:spacing w:after="160" w:line="259" w:lineRule="auto"/>
      </w:pPr>
    </w:p>
    <w:p w14:paraId="569496CF" w14:textId="77777777" w:rsidR="0071276B" w:rsidRDefault="0071276B">
      <w:pPr>
        <w:spacing w:after="160" w:line="259" w:lineRule="auto"/>
        <w:rPr>
          <w:rFonts w:eastAsiaTheme="majorEastAsia" w:cstheme="majorBidi"/>
          <w:b/>
          <w:caps/>
          <w:noProof/>
          <w:szCs w:val="24"/>
        </w:rPr>
      </w:pPr>
    </w:p>
    <w:p w14:paraId="6BD37EB8" w14:textId="45AD594D" w:rsidR="00C269FA" w:rsidRPr="00AD67B3" w:rsidRDefault="00354B33" w:rsidP="00386E04">
      <w:pPr>
        <w:pStyle w:val="Heading4"/>
      </w:pPr>
      <w:r>
        <w:lastRenderedPageBreak/>
        <w:t xml:space="preserve">ITEM </w:t>
      </w:r>
      <w:r w:rsidR="00C269FA">
        <w:t>1</w:t>
      </w:r>
      <w:r w:rsidR="00987E17">
        <w:t>7</w:t>
      </w:r>
      <w:r>
        <w:t>,</w:t>
      </w:r>
      <w:r w:rsidR="00C269FA" w:rsidRPr="00C269FA">
        <w:t xml:space="preserve"> </w:t>
      </w:r>
      <w:r w:rsidR="00C269FA" w:rsidRPr="00AD67B3">
        <w:t xml:space="preserve">Chapter </w:t>
      </w:r>
      <w:r w:rsidR="00C269FA">
        <w:t>11</w:t>
      </w:r>
      <w:r w:rsidR="003F18DB">
        <w:t>B</w:t>
      </w:r>
      <w:r w:rsidR="00C269FA" w:rsidRPr="00AD67B3">
        <w:t>,</w:t>
      </w:r>
      <w:r w:rsidR="00D80565" w:rsidRPr="00AD67B3">
        <w:t xml:space="preserve"> </w:t>
      </w:r>
      <w:r w:rsidR="00987E17" w:rsidRPr="00987E17">
        <w:t>11B-809.10.6.3 Clearance</w:t>
      </w:r>
    </w:p>
    <w:p w14:paraId="2BB13681" w14:textId="77777777" w:rsidR="00C269FA" w:rsidRDefault="00C269FA" w:rsidP="00C269FA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1E3316" w14:paraId="746B1AB3" w14:textId="77777777" w:rsidTr="00DD6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5A6FBD6E" w14:textId="43C6B661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="00D926D8" w:rsidRPr="00DF33F2">
              <w:rPr>
                <w:b/>
                <w:bCs/>
              </w:rPr>
              <w:t>I</w:t>
            </w:r>
            <w:r w:rsidR="00D926D8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  <w:r w:rsidR="00987E17">
              <w:rPr>
                <w:b/>
                <w:bCs/>
              </w:rPr>
              <w:t>7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0BC30E8A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1174FC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C1D1DF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B9D2830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71B7A8E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394725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03604" w:rsidRPr="001E3316" w14:paraId="24DFDC3E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BEC3113" w14:textId="16206256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17-1</w:t>
            </w:r>
          </w:p>
        </w:tc>
        <w:tc>
          <w:tcPr>
            <w:tcW w:w="2304" w:type="dxa"/>
            <w:shd w:val="clear" w:color="auto" w:fill="FFFFFF" w:themeFill="background1"/>
          </w:tcPr>
          <w:p w14:paraId="3F237D0B" w14:textId="713E124A" w:rsidR="00703604" w:rsidRPr="00C269FA" w:rsidRDefault="00703604" w:rsidP="00703604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11B-809.10.6.3 </w:t>
            </w:r>
            <w:r w:rsidRPr="00B5520C">
              <w:rPr>
                <w:b/>
                <w:bCs/>
                <w:i/>
                <w:iCs/>
                <w:u w:val="single"/>
              </w:rPr>
              <w:t>Clearance</w:t>
            </w:r>
            <w:r w:rsidRPr="002121CA">
              <w:rPr>
                <w:rFonts w:cs="Arial"/>
                <w:b/>
                <w:i/>
                <w:szCs w:val="24"/>
                <w:u w:val="single"/>
              </w:rPr>
              <w:t xml:space="preserve"> </w:t>
            </w:r>
            <w:r w:rsidRPr="00793340">
              <w:rPr>
                <w:rFonts w:cs="Arial"/>
                <w:b/>
                <w:i/>
                <w:strike/>
                <w:szCs w:val="24"/>
              </w:rPr>
              <w:t>Floor space</w:t>
            </w:r>
            <w:r w:rsidRPr="001020CB">
              <w:rPr>
                <w:rFonts w:cs="Arial"/>
                <w:b/>
                <w:i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80F25A" w14:textId="723967F3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 as Amended</w:t>
            </w:r>
          </w:p>
        </w:tc>
        <w:tc>
          <w:tcPr>
            <w:tcW w:w="1080" w:type="dxa"/>
            <w:shd w:val="clear" w:color="auto" w:fill="FFFFFF" w:themeFill="background1"/>
          </w:tcPr>
          <w:p w14:paraId="20DE3AFE" w14:textId="60DF8E55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312" w:type="dxa"/>
            <w:shd w:val="clear" w:color="auto" w:fill="FFFFFF" w:themeFill="background1"/>
          </w:tcPr>
          <w:p w14:paraId="5F8683A8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0889E304" w14:textId="606E034A" w:rsidR="00703604" w:rsidRPr="006E593B" w:rsidRDefault="003376FD" w:rsidP="003376FD">
            <w:pPr>
              <w:spacing w:after="0"/>
            </w:pPr>
            <w:r>
              <w:t>Kendra Muller, DRC Recommends: Approve</w:t>
            </w:r>
            <w:r>
              <w:t xml:space="preserve"> </w:t>
            </w:r>
            <w:r>
              <w:br/>
            </w:r>
            <w:r w:rsidR="00B11986">
              <w:t>with recommended changes for next cycle</w:t>
            </w:r>
          </w:p>
        </w:tc>
        <w:tc>
          <w:tcPr>
            <w:tcW w:w="4176" w:type="dxa"/>
            <w:shd w:val="clear" w:color="auto" w:fill="FFFFFF" w:themeFill="background1"/>
          </w:tcPr>
          <w:p w14:paraId="5C7CD5EA" w14:textId="77777777" w:rsidR="00703604" w:rsidRDefault="00703604" w:rsidP="00703604">
            <w:pPr>
              <w:spacing w:after="0"/>
            </w:pPr>
            <w:r>
              <w:t>Propose to amend section to increase the clear floor space width from 30’ to 36” at showers in residential dwelling units with adaptable features.</w:t>
            </w:r>
          </w:p>
          <w:p w14:paraId="70A2E59A" w14:textId="1FD3F207" w:rsidR="00703604" w:rsidRDefault="00703604" w:rsidP="00703604">
            <w:pPr>
              <w:spacing w:after="0"/>
            </w:pPr>
            <w:r>
              <w:rPr>
                <w:b/>
                <w:bCs/>
              </w:rPr>
              <w:t xml:space="preserve">CAC: 9 Point Criteria #6. </w:t>
            </w:r>
            <w:r w:rsidRPr="003C40F7">
              <w:t>No suggested amendment for this section</w:t>
            </w:r>
            <w:r>
              <w:t>.</w:t>
            </w:r>
          </w:p>
          <w:p w14:paraId="2CD6C188" w14:textId="52FBDA62" w:rsidR="00703604" w:rsidRDefault="00703604" w:rsidP="00703604">
            <w:pPr>
              <w:spacing w:after="0"/>
            </w:pPr>
            <w:r w:rsidRPr="00552947">
              <w:rPr>
                <w:b/>
                <w:bCs/>
              </w:rPr>
              <w:t>After CAC</w:t>
            </w:r>
            <w:r>
              <w:t>: No amendments made to this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CB5745" w14:textId="77777777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03604" w:rsidRPr="001E3316" w14:paraId="2D997CB9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B10F8C3" w14:textId="28C90EA0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17-2</w:t>
            </w:r>
          </w:p>
        </w:tc>
        <w:tc>
          <w:tcPr>
            <w:tcW w:w="2304" w:type="dxa"/>
            <w:shd w:val="clear" w:color="auto" w:fill="FFFFFF" w:themeFill="background1"/>
          </w:tcPr>
          <w:p w14:paraId="15241A33" w14:textId="20F8B94E" w:rsidR="00703604" w:rsidRPr="00C269FA" w:rsidRDefault="00703604" w:rsidP="00703604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C269FA">
              <w:rPr>
                <w:b/>
                <w:bCs/>
                <w:i/>
                <w:iCs/>
                <w:u w:val="single"/>
              </w:rPr>
              <w:t xml:space="preserve">FIGURE </w:t>
            </w:r>
            <w:r>
              <w:rPr>
                <w:b/>
                <w:bCs/>
                <w:i/>
                <w:iCs/>
                <w:u w:val="single"/>
              </w:rPr>
              <w:t xml:space="preserve">11B-809.10.6.3 Transfer Type Shower Clearance. </w:t>
            </w:r>
          </w:p>
        </w:tc>
        <w:tc>
          <w:tcPr>
            <w:tcW w:w="1080" w:type="dxa"/>
            <w:shd w:val="clear" w:color="auto" w:fill="FFFFFF" w:themeFill="background1"/>
          </w:tcPr>
          <w:p w14:paraId="250DC356" w14:textId="7DB8E41E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 as Amended</w:t>
            </w:r>
          </w:p>
        </w:tc>
        <w:tc>
          <w:tcPr>
            <w:tcW w:w="1080" w:type="dxa"/>
            <w:shd w:val="clear" w:color="auto" w:fill="FFFFFF" w:themeFill="background1"/>
          </w:tcPr>
          <w:p w14:paraId="1C0B858C" w14:textId="2F835B5A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DF7E006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010F1465" w14:textId="195A19BA" w:rsidR="00703604" w:rsidRPr="006E593B" w:rsidRDefault="003376FD" w:rsidP="003376FD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731DC4BD" w14:textId="77777777" w:rsidR="00703604" w:rsidRDefault="00703604" w:rsidP="00703604">
            <w:pPr>
              <w:spacing w:after="0"/>
            </w:pPr>
            <w:r>
              <w:t>Adopt new figure.</w:t>
            </w:r>
          </w:p>
          <w:p w14:paraId="02B535C3" w14:textId="3590281D" w:rsidR="00703604" w:rsidRDefault="00703604" w:rsidP="00703604">
            <w:pPr>
              <w:spacing w:after="0"/>
            </w:pPr>
            <w:r>
              <w:rPr>
                <w:b/>
                <w:bCs/>
              </w:rPr>
              <w:t xml:space="preserve">CAC: 9 Point Criteria #6. </w:t>
            </w:r>
            <w:r>
              <w:t>M</w:t>
            </w:r>
            <w:r w:rsidRPr="003F6345">
              <w:t>atch the name of the figure with the name of the associated code section</w:t>
            </w:r>
            <w:r>
              <w:t>.</w:t>
            </w:r>
          </w:p>
          <w:p w14:paraId="3A8E1393" w14:textId="5D2BBD36" w:rsidR="00703604" w:rsidRDefault="00703604" w:rsidP="00703604">
            <w:pPr>
              <w:spacing w:after="0"/>
            </w:pPr>
            <w:r w:rsidRPr="00552947">
              <w:rPr>
                <w:b/>
                <w:bCs/>
              </w:rPr>
              <w:t>After CAC</w:t>
            </w:r>
            <w:r>
              <w:t>: Changed the title of the figure from “Transfer Type Shower Clear Floor Space” to “Transfer Type Shower Clearance”.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91C0AC" w14:textId="77777777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06E0081" w14:textId="59AD6B0F" w:rsidR="00C269FA" w:rsidRPr="00AD67B3" w:rsidRDefault="00354B33" w:rsidP="00386E04">
      <w:pPr>
        <w:pStyle w:val="Heading4"/>
      </w:pPr>
      <w:r>
        <w:t xml:space="preserve">ITEM </w:t>
      </w:r>
      <w:r w:rsidR="00C269FA">
        <w:t>1</w:t>
      </w:r>
      <w:r w:rsidR="00987E17">
        <w:t>8</w:t>
      </w:r>
      <w:r>
        <w:t>,</w:t>
      </w:r>
      <w:r w:rsidR="00C269FA" w:rsidRPr="00C269FA">
        <w:t xml:space="preserve"> </w:t>
      </w:r>
      <w:r w:rsidR="00C269FA" w:rsidRPr="00AD67B3">
        <w:t xml:space="preserve">Chapter </w:t>
      </w:r>
      <w:r w:rsidR="00C269FA">
        <w:t>11</w:t>
      </w:r>
      <w:r w:rsidR="003F18DB">
        <w:t>B</w:t>
      </w:r>
      <w:r w:rsidR="00C269FA" w:rsidRPr="00AD67B3">
        <w:t xml:space="preserve">, </w:t>
      </w:r>
      <w:r w:rsidR="00D80565">
        <w:t>section 11b-902.2.1 overlap</w:t>
      </w:r>
    </w:p>
    <w:p w14:paraId="17160B0A" w14:textId="77777777" w:rsidR="00C269FA" w:rsidRDefault="00C269FA" w:rsidP="00C269FA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1E3316" w14:paraId="69A35932" w14:textId="77777777" w:rsidTr="00DD6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62EA9074" w14:textId="3BA73BF6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="00D926D8" w:rsidRPr="00DF33F2">
              <w:rPr>
                <w:b/>
                <w:bCs/>
              </w:rPr>
              <w:t>I</w:t>
            </w:r>
            <w:r w:rsidR="00D926D8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  <w:r w:rsidR="00987E17">
              <w:rPr>
                <w:b/>
                <w:bCs/>
              </w:rPr>
              <w:t>8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5BB4A5E7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4D811C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5EE21F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71575A9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D4FA94A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1E4E02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03604" w:rsidRPr="001E3316" w14:paraId="7F88BF78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AA1D564" w14:textId="4CF121E0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D926D8">
              <w:rPr>
                <w:b/>
                <w:bCs/>
              </w:rPr>
              <w:t>18-1</w:t>
            </w:r>
          </w:p>
        </w:tc>
        <w:tc>
          <w:tcPr>
            <w:tcW w:w="2304" w:type="dxa"/>
            <w:shd w:val="clear" w:color="auto" w:fill="FFFFFF" w:themeFill="background1"/>
          </w:tcPr>
          <w:p w14:paraId="6D842B53" w14:textId="6D05737C" w:rsidR="00703604" w:rsidRPr="00C269FA" w:rsidRDefault="00703604" w:rsidP="00703604">
            <w:pPr>
              <w:spacing w:after="0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11B-902.2.1 Overlap</w:t>
            </w:r>
          </w:p>
        </w:tc>
        <w:tc>
          <w:tcPr>
            <w:tcW w:w="1080" w:type="dxa"/>
            <w:shd w:val="clear" w:color="auto" w:fill="FFFFFF" w:themeFill="background1"/>
          </w:tcPr>
          <w:p w14:paraId="027F12BB" w14:textId="17F6A213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FFE41E9" w14:textId="31B97C0B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4DBA2FD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38336768" w14:textId="490872AA" w:rsidR="00703604" w:rsidRPr="006E593B" w:rsidRDefault="003376FD" w:rsidP="003376FD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2712D082" w14:textId="6871880E" w:rsidR="00703604" w:rsidRDefault="00703604" w:rsidP="00703604">
            <w:pPr>
              <w:spacing w:after="0"/>
            </w:pPr>
            <w:r>
              <w:t>Propose to adopt new section to prohibit overlap where the clear floor space and an accessible route are required in the dining area.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D5C8E5" w14:textId="77777777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F2A8846" w14:textId="06A42475" w:rsidR="009947CC" w:rsidRPr="00AD67B3" w:rsidRDefault="00354B33" w:rsidP="00386E04">
      <w:pPr>
        <w:pStyle w:val="Heading4"/>
      </w:pPr>
      <w:r>
        <w:t xml:space="preserve">ITEM </w:t>
      </w:r>
      <w:r w:rsidR="009947CC">
        <w:t>19</w:t>
      </w:r>
      <w:r>
        <w:t xml:space="preserve">, </w:t>
      </w:r>
      <w:r w:rsidR="009947CC" w:rsidRPr="00AD67B3">
        <w:t xml:space="preserve">Chapter </w:t>
      </w:r>
      <w:r w:rsidR="00D80565">
        <w:t>15</w:t>
      </w:r>
      <w:r w:rsidR="009947CC" w:rsidRPr="00AD67B3">
        <w:t xml:space="preserve"> </w:t>
      </w:r>
      <w:r w:rsidR="00D80565">
        <w:t>rooftop structures</w:t>
      </w:r>
      <w:r w:rsidR="00987E17">
        <w:t>,</w:t>
      </w:r>
      <w:r w:rsidR="00D80565">
        <w:t xml:space="preserve"> section 1511.9.6 accessibility and egress</w:t>
      </w:r>
    </w:p>
    <w:p w14:paraId="7DBAC542" w14:textId="77777777" w:rsidR="009947CC" w:rsidRDefault="009947CC" w:rsidP="009947CC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1E3316" w14:paraId="5948B827" w14:textId="77777777" w:rsidTr="00DD6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5D166364" w14:textId="2F7DED2D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BF469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="00D926D8" w:rsidRPr="00DF33F2">
              <w:rPr>
                <w:b/>
                <w:bCs/>
              </w:rPr>
              <w:t>I</w:t>
            </w:r>
            <w:r w:rsidR="00D926D8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  <w:r w:rsidR="009947CC">
              <w:rPr>
                <w:b/>
                <w:bCs/>
              </w:rPr>
              <w:t>9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3EEFD363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8D5190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7EB78F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954D646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6ACEF81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6D0AEC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03604" w:rsidRPr="001E3316" w14:paraId="0EFE983F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55CDA7C1" w14:textId="6EFF98B0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19-1</w:t>
            </w:r>
          </w:p>
        </w:tc>
        <w:tc>
          <w:tcPr>
            <w:tcW w:w="2304" w:type="dxa"/>
            <w:shd w:val="clear" w:color="auto" w:fill="FFFFFF" w:themeFill="background1"/>
          </w:tcPr>
          <w:p w14:paraId="4DA96D0E" w14:textId="41921422" w:rsidR="00703604" w:rsidRPr="00666DBB" w:rsidRDefault="00703604" w:rsidP="007036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1511.9.6 Accessibility and egress.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C99909" w14:textId="2F051401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C00DE24" w14:textId="651FD61A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C27517E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1856C5E6" w14:textId="1B6E2BC3" w:rsidR="00703604" w:rsidRPr="006E593B" w:rsidRDefault="003376FD" w:rsidP="003376FD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55BD5391" w14:textId="46E50F6C" w:rsidR="00703604" w:rsidRPr="00D75103" w:rsidRDefault="00703604" w:rsidP="00703604">
            <w:pPr>
              <w:spacing w:after="0"/>
            </w:pPr>
            <w:r>
              <w:t>New code section to be amended to repeal the reference to Chapter 11 and provide a reference California adopted Chapters 11A and 11B.</w:t>
            </w:r>
          </w:p>
          <w:p w14:paraId="53F2D295" w14:textId="681A23B5" w:rsidR="00703604" w:rsidRPr="00D75103" w:rsidRDefault="00703604" w:rsidP="00703604"/>
        </w:tc>
        <w:tc>
          <w:tcPr>
            <w:tcW w:w="1080" w:type="dxa"/>
            <w:shd w:val="clear" w:color="auto" w:fill="FFFFFF" w:themeFill="background1"/>
          </w:tcPr>
          <w:p w14:paraId="258589A7" w14:textId="77777777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1D4EAC3" w14:textId="77777777" w:rsidR="00FB3CA6" w:rsidRDefault="00FB3CA6" w:rsidP="00386E04"/>
    <w:sectPr w:rsidR="00FB3CA6" w:rsidSect="00395AD4">
      <w:footerReference w:type="default" r:id="rId11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80A0C" w14:textId="77777777" w:rsidR="008E791E" w:rsidRDefault="008E791E" w:rsidP="00EA4D4E">
      <w:pPr>
        <w:spacing w:after="0"/>
      </w:pPr>
      <w:r>
        <w:separator/>
      </w:r>
    </w:p>
  </w:endnote>
  <w:endnote w:type="continuationSeparator" w:id="0">
    <w:p w14:paraId="433D96F5" w14:textId="77777777" w:rsidR="008E791E" w:rsidRDefault="008E791E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619B2560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 xml:space="preserve">BSC TP-123 (Rev. </w:t>
    </w:r>
    <w:r w:rsidR="00205E17">
      <w:rPr>
        <w:rFonts w:cs="Arial"/>
      </w:rPr>
      <w:t>2</w:t>
    </w:r>
    <w:r w:rsidRPr="00207E89">
      <w:rPr>
        <w:rFonts w:cs="Arial"/>
      </w:rPr>
      <w:t>/</w:t>
    </w:r>
    <w:r w:rsidR="00205E17">
      <w:rPr>
        <w:rFonts w:cs="Arial"/>
      </w:rPr>
      <w:t>24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703604">
      <w:rPr>
        <w:rFonts w:cs="Arial"/>
      </w:rPr>
      <w:t>December</w:t>
    </w:r>
    <w:r w:rsidR="005B04DC">
      <w:rPr>
        <w:rFonts w:cs="Arial"/>
      </w:rPr>
      <w:t xml:space="preserve"> 1</w:t>
    </w:r>
    <w:r w:rsidR="00703604">
      <w:rPr>
        <w:rFonts w:cs="Arial"/>
      </w:rPr>
      <w:t>2, 2024</w:t>
    </w:r>
  </w:p>
  <w:p w14:paraId="1802EBAA" w14:textId="6D44B2CD" w:rsidR="00EA4D4E" w:rsidRPr="00207E89" w:rsidRDefault="00B434AC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DSA</w:t>
    </w:r>
    <w:r w:rsidR="003F18DB">
      <w:rPr>
        <w:rFonts w:cs="Arial"/>
      </w:rPr>
      <w:t>-</w:t>
    </w:r>
    <w:r>
      <w:rPr>
        <w:rFonts w:cs="Arial"/>
      </w:rPr>
      <w:t>AC 01/24</w:t>
    </w:r>
    <w:r w:rsidR="00EA4D4E" w:rsidRPr="00207E89">
      <w:rPr>
        <w:rFonts w:cs="Arial"/>
      </w:rPr>
      <w:t xml:space="preserve"> - Part </w:t>
    </w:r>
    <w:r>
      <w:rPr>
        <w:rFonts w:cs="Arial"/>
      </w:rPr>
      <w:t>2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>Triennial Code Cycle</w:t>
    </w:r>
    <w:r w:rsidR="00EA4D4E" w:rsidRPr="00207E89">
      <w:rPr>
        <w:rFonts w:cs="Arial"/>
      </w:rPr>
      <w:tab/>
      <w:t>CAM</w:t>
    </w:r>
    <w:r w:rsidR="00A340FC">
      <w:rPr>
        <w:rFonts w:cs="Arial"/>
      </w:rPr>
      <w:t xml:space="preserve"> </w:t>
    </w:r>
    <w:r w:rsidR="00D926D8">
      <w:rPr>
        <w:rFonts w:cs="Arial"/>
      </w:rPr>
      <w:t>–</w:t>
    </w:r>
    <w:r w:rsidR="002D4FEF">
      <w:rPr>
        <w:rFonts w:cs="Arial"/>
      </w:rPr>
      <w:t xml:space="preserve"> </w:t>
    </w:r>
    <w:r w:rsidR="00386E04">
      <w:rPr>
        <w:rFonts w:cs="Arial"/>
      </w:rPr>
      <w:t>GREEN</w:t>
    </w:r>
  </w:p>
  <w:p w14:paraId="43178E55" w14:textId="068A73F2" w:rsidR="00EA4D4E" w:rsidRPr="00207E89" w:rsidRDefault="00B434AC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314C0" w14:textId="77777777" w:rsidR="008E791E" w:rsidRDefault="008E791E" w:rsidP="00EA4D4E">
      <w:pPr>
        <w:spacing w:after="0"/>
      </w:pPr>
      <w:r>
        <w:separator/>
      </w:r>
    </w:p>
  </w:footnote>
  <w:footnote w:type="continuationSeparator" w:id="0">
    <w:p w14:paraId="13205240" w14:textId="77777777" w:rsidR="008E791E" w:rsidRDefault="008E791E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044C4696"/>
    <w:lvl w:ilvl="0" w:tplc="B0568068">
      <w:start w:val="21"/>
      <w:numFmt w:val="decimal"/>
      <w:lvlText w:val="Item #-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279EF"/>
    <w:rsid w:val="000628A9"/>
    <w:rsid w:val="00063C1B"/>
    <w:rsid w:val="000A6F17"/>
    <w:rsid w:val="000E7754"/>
    <w:rsid w:val="001020CB"/>
    <w:rsid w:val="0013134F"/>
    <w:rsid w:val="001370EC"/>
    <w:rsid w:val="00160DD4"/>
    <w:rsid w:val="0016159A"/>
    <w:rsid w:val="00164219"/>
    <w:rsid w:val="00164D54"/>
    <w:rsid w:val="00195E09"/>
    <w:rsid w:val="001C4EEA"/>
    <w:rsid w:val="001E4885"/>
    <w:rsid w:val="001F7C1A"/>
    <w:rsid w:val="00201211"/>
    <w:rsid w:val="00205E17"/>
    <w:rsid w:val="002068DA"/>
    <w:rsid w:val="00207E89"/>
    <w:rsid w:val="00234734"/>
    <w:rsid w:val="0027737A"/>
    <w:rsid w:val="002B0C5C"/>
    <w:rsid w:val="002B7FA6"/>
    <w:rsid w:val="002D4FEF"/>
    <w:rsid w:val="002E3C7F"/>
    <w:rsid w:val="003376FD"/>
    <w:rsid w:val="00342005"/>
    <w:rsid w:val="00354B33"/>
    <w:rsid w:val="003636CD"/>
    <w:rsid w:val="00386E04"/>
    <w:rsid w:val="00395AD4"/>
    <w:rsid w:val="003B5313"/>
    <w:rsid w:val="003B609F"/>
    <w:rsid w:val="003C40F7"/>
    <w:rsid w:val="003E19BB"/>
    <w:rsid w:val="003F18DB"/>
    <w:rsid w:val="003F4694"/>
    <w:rsid w:val="003F6345"/>
    <w:rsid w:val="00427870"/>
    <w:rsid w:val="004C328B"/>
    <w:rsid w:val="004E00D0"/>
    <w:rsid w:val="004E6619"/>
    <w:rsid w:val="004F50E3"/>
    <w:rsid w:val="005107D5"/>
    <w:rsid w:val="00516027"/>
    <w:rsid w:val="00525DC8"/>
    <w:rsid w:val="0052652A"/>
    <w:rsid w:val="00547FD3"/>
    <w:rsid w:val="00552947"/>
    <w:rsid w:val="00564149"/>
    <w:rsid w:val="00575D9C"/>
    <w:rsid w:val="00575F14"/>
    <w:rsid w:val="00590870"/>
    <w:rsid w:val="00595B4C"/>
    <w:rsid w:val="005B04DC"/>
    <w:rsid w:val="005B05ED"/>
    <w:rsid w:val="005E44F6"/>
    <w:rsid w:val="00602858"/>
    <w:rsid w:val="00627E6D"/>
    <w:rsid w:val="00666DBB"/>
    <w:rsid w:val="006709C9"/>
    <w:rsid w:val="00675A65"/>
    <w:rsid w:val="006B1F53"/>
    <w:rsid w:val="006C5969"/>
    <w:rsid w:val="006E528C"/>
    <w:rsid w:val="006E7E7E"/>
    <w:rsid w:val="00703604"/>
    <w:rsid w:val="0071276B"/>
    <w:rsid w:val="00714133"/>
    <w:rsid w:val="00715553"/>
    <w:rsid w:val="0074593A"/>
    <w:rsid w:val="00762BF9"/>
    <w:rsid w:val="007B7AED"/>
    <w:rsid w:val="007D0B08"/>
    <w:rsid w:val="007D6116"/>
    <w:rsid w:val="00824E8D"/>
    <w:rsid w:val="00843EE8"/>
    <w:rsid w:val="00846151"/>
    <w:rsid w:val="00864D4F"/>
    <w:rsid w:val="00867C04"/>
    <w:rsid w:val="008732B2"/>
    <w:rsid w:val="00876DB7"/>
    <w:rsid w:val="008E791E"/>
    <w:rsid w:val="008F2B9E"/>
    <w:rsid w:val="00906EDF"/>
    <w:rsid w:val="00910F42"/>
    <w:rsid w:val="0094146D"/>
    <w:rsid w:val="00954655"/>
    <w:rsid w:val="00956152"/>
    <w:rsid w:val="00982107"/>
    <w:rsid w:val="00986E7A"/>
    <w:rsid w:val="00987E17"/>
    <w:rsid w:val="009947CC"/>
    <w:rsid w:val="009B66F2"/>
    <w:rsid w:val="009D3118"/>
    <w:rsid w:val="009D629D"/>
    <w:rsid w:val="00A31878"/>
    <w:rsid w:val="00A340FC"/>
    <w:rsid w:val="00A674AF"/>
    <w:rsid w:val="00A67A1C"/>
    <w:rsid w:val="00A90416"/>
    <w:rsid w:val="00AA3007"/>
    <w:rsid w:val="00AF03E0"/>
    <w:rsid w:val="00B024FD"/>
    <w:rsid w:val="00B11986"/>
    <w:rsid w:val="00B40B2B"/>
    <w:rsid w:val="00B434AC"/>
    <w:rsid w:val="00B5520C"/>
    <w:rsid w:val="00B72AF5"/>
    <w:rsid w:val="00B946A2"/>
    <w:rsid w:val="00B96B53"/>
    <w:rsid w:val="00BA1629"/>
    <w:rsid w:val="00BA6306"/>
    <w:rsid w:val="00BB011A"/>
    <w:rsid w:val="00BB3393"/>
    <w:rsid w:val="00BC4B41"/>
    <w:rsid w:val="00BC58CD"/>
    <w:rsid w:val="00BD6C6A"/>
    <w:rsid w:val="00BF469B"/>
    <w:rsid w:val="00C17ABE"/>
    <w:rsid w:val="00C269FA"/>
    <w:rsid w:val="00C3626E"/>
    <w:rsid w:val="00C40C71"/>
    <w:rsid w:val="00C42642"/>
    <w:rsid w:val="00CD24F0"/>
    <w:rsid w:val="00D1315A"/>
    <w:rsid w:val="00D34669"/>
    <w:rsid w:val="00D6324A"/>
    <w:rsid w:val="00D75103"/>
    <w:rsid w:val="00D80565"/>
    <w:rsid w:val="00D81C07"/>
    <w:rsid w:val="00D86E67"/>
    <w:rsid w:val="00D926D8"/>
    <w:rsid w:val="00D94FF0"/>
    <w:rsid w:val="00DA21E5"/>
    <w:rsid w:val="00DA59B8"/>
    <w:rsid w:val="00DB4C62"/>
    <w:rsid w:val="00DC59DD"/>
    <w:rsid w:val="00DD660D"/>
    <w:rsid w:val="00DD6A06"/>
    <w:rsid w:val="00DF1C21"/>
    <w:rsid w:val="00DF33F2"/>
    <w:rsid w:val="00E15B76"/>
    <w:rsid w:val="00E21179"/>
    <w:rsid w:val="00E42E3A"/>
    <w:rsid w:val="00E61306"/>
    <w:rsid w:val="00E67FA5"/>
    <w:rsid w:val="00E736CD"/>
    <w:rsid w:val="00E9147C"/>
    <w:rsid w:val="00E97BDA"/>
    <w:rsid w:val="00EA03DF"/>
    <w:rsid w:val="00EA4D4E"/>
    <w:rsid w:val="00EB3523"/>
    <w:rsid w:val="00ED506F"/>
    <w:rsid w:val="00F10684"/>
    <w:rsid w:val="00F17C1E"/>
    <w:rsid w:val="00F51103"/>
    <w:rsid w:val="00F72945"/>
    <w:rsid w:val="00F810EE"/>
    <w:rsid w:val="00FB3CA6"/>
    <w:rsid w:val="00FB5518"/>
    <w:rsid w:val="00FC0D42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E04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386E04"/>
    <w:pPr>
      <w:spacing w:before="240"/>
      <w:outlineLvl w:val="3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A340FC"/>
    <w:pPr>
      <w:spacing w:after="0" w:line="240" w:lineRule="auto"/>
    </w:pPr>
    <w:rPr>
      <w:rFonts w:ascii="Arial Narrow" w:hAnsi="Arial Narrow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0C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0CB"/>
    <w:rPr>
      <w:rFonts w:ascii="Arial Narrow" w:eastAsia="Times New Roman" w:hAnsi="Arial Narrow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86E04"/>
    <w:rPr>
      <w:rFonts w:ascii="Arial Narrow" w:eastAsiaTheme="majorEastAsia" w:hAnsi="Arial Narrow" w:cstheme="majorBidi"/>
      <w:b/>
      <w:caps/>
      <w:noProof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FD6B2-E54E-4588-9D91-79636D04B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2B9F9-4AA3-42A1-84E8-9D43D453C412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55ec7a1c-057c-4dea-8630-a1f7b19059ef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79DE74-54F4-4664-946D-4626EB34B7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A956EF-9C56-4C7D-9262-2BC20E774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2205</Words>
  <Characters>12305</Characters>
  <Application>Microsoft Office Word</Application>
  <DocSecurity>0</DocSecurity>
  <Lines>286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DSAAC 01/24 CAM Part 2 - GREEN</vt:lpstr>
    </vt:vector>
  </TitlesOfParts>
  <Company/>
  <LinksUpToDate>false</LinksUpToDate>
  <CharactersWithSpaces>14361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DSAAC 01/24 CAM Part 2 - GREEN</dc:title>
  <dc:subject/>
  <dc:creator>Brauzman, Irina@DGS</dc:creator>
  <cp:keywords/>
  <dc:description/>
  <cp:lastModifiedBy>Brauzman, Irina@DGS</cp:lastModifiedBy>
  <cp:revision>14</cp:revision>
  <cp:lastPrinted>2024-05-23T20:59:00Z</cp:lastPrinted>
  <dcterms:created xsi:type="dcterms:W3CDTF">2024-09-18T17:56:00Z</dcterms:created>
  <dcterms:modified xsi:type="dcterms:W3CDTF">2024-12-12T20:59:00Z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</Properties>
</file>