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3254" w14:textId="512EDE37" w:rsidR="00873A2C" w:rsidRDefault="00D14E5F" w:rsidP="00D14E5F">
      <w:pPr>
        <w:pStyle w:val="Title"/>
      </w:pPr>
      <w:r>
        <w:t>Motor Vehicle Insurance Acct.</w:t>
      </w:r>
    </w:p>
    <w:p w14:paraId="0C93173B" w14:textId="3061FD28" w:rsidR="00D14E5F" w:rsidRPr="00D14E5F" w:rsidRDefault="00D14E5F" w:rsidP="00D14E5F">
      <w:pPr>
        <w:rPr>
          <w:rStyle w:val="SubtleReference"/>
          <w:i/>
          <w:iCs/>
          <w:sz w:val="40"/>
          <w:szCs w:val="40"/>
        </w:rPr>
      </w:pPr>
      <w:r w:rsidRPr="00D14E5F">
        <w:rPr>
          <w:rStyle w:val="SubtleReference"/>
          <w:i/>
          <w:iCs/>
          <w:sz w:val="40"/>
          <w:szCs w:val="40"/>
        </w:rPr>
        <w:t>Frequently Asked Questions</w:t>
      </w:r>
    </w:p>
    <w:p w14:paraId="14C1E2C7" w14:textId="0A81F0CD" w:rsidR="00873A2C" w:rsidRDefault="006E1051" w:rsidP="00842918">
      <w:pPr>
        <w:pStyle w:val="Heading2"/>
      </w:pPr>
      <w:r>
        <w:t>Motor Vehicle Insurance Account (MVIA)</w:t>
      </w:r>
    </w:p>
    <w:p w14:paraId="4EED66D1" w14:textId="0D025EFD" w:rsidR="00BB3501" w:rsidRPr="00842918" w:rsidRDefault="0085774F" w:rsidP="00842918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w:anchor="_Who_can_occupy" w:history="1">
        <w:r w:rsidR="00BB3501" w:rsidRPr="00842918">
          <w:rPr>
            <w:rStyle w:val="Hyperlink"/>
          </w:rPr>
          <w:t xml:space="preserve">Who can occupy State Vehicles? </w:t>
        </w:r>
      </w:hyperlink>
      <w:r w:rsidR="00BB3501" w:rsidRPr="00842918">
        <w:rPr>
          <w:sz w:val="24"/>
          <w:szCs w:val="24"/>
        </w:rPr>
        <w:t xml:space="preserve"> </w:t>
      </w:r>
    </w:p>
    <w:p w14:paraId="128AD93E" w14:textId="3BDA0148" w:rsidR="00842918" w:rsidRPr="00842918" w:rsidRDefault="0085774F" w:rsidP="00842918">
      <w:pPr>
        <w:pStyle w:val="ListParagraph"/>
        <w:numPr>
          <w:ilvl w:val="0"/>
          <w:numId w:val="1"/>
        </w:numPr>
        <w:rPr>
          <w:rFonts w:cstheme="minorHAnsi"/>
        </w:rPr>
      </w:pPr>
      <w:hyperlink w:anchor="_Is_the_State" w:history="1">
        <w:r w:rsidR="00842918" w:rsidRPr="006E2307">
          <w:rPr>
            <w:rStyle w:val="Hyperlink"/>
            <w:rFonts w:cstheme="minorHAnsi"/>
          </w:rPr>
          <w:t xml:space="preserve">Is the State vehicle covered when driven out-of-state?   </w:t>
        </w:r>
      </w:hyperlink>
      <w:r w:rsidR="00842918" w:rsidRPr="00842918">
        <w:rPr>
          <w:rFonts w:cstheme="minorHAnsi"/>
        </w:rPr>
        <w:t xml:space="preserve"> </w:t>
      </w:r>
    </w:p>
    <w:p w14:paraId="1C8DFC14" w14:textId="59C73E6C" w:rsidR="00842918" w:rsidRPr="00842918" w:rsidRDefault="0085774F" w:rsidP="00842918">
      <w:pPr>
        <w:pStyle w:val="ListParagraph"/>
        <w:numPr>
          <w:ilvl w:val="0"/>
          <w:numId w:val="1"/>
        </w:numPr>
        <w:rPr>
          <w:rFonts w:cstheme="minorHAnsi"/>
        </w:rPr>
      </w:pPr>
      <w:hyperlink w:anchor="_Does_an_SR-1" w:history="1">
        <w:r w:rsidR="00842918" w:rsidRPr="006E2307">
          <w:rPr>
            <w:rStyle w:val="Hyperlink"/>
            <w:rFonts w:cstheme="minorHAnsi"/>
          </w:rPr>
          <w:t>Does an SR-1 form need to be filed with the DMV if I’m the driver involved in an accident?</w:t>
        </w:r>
      </w:hyperlink>
    </w:p>
    <w:p w14:paraId="097FD8A9" w14:textId="3FC26F72" w:rsidR="00842918" w:rsidRPr="00842918" w:rsidRDefault="0085774F" w:rsidP="00C25B3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w:anchor="_How_do_I" w:history="1">
        <w:r w:rsidR="00842918" w:rsidRPr="006E2307">
          <w:rPr>
            <w:rStyle w:val="Hyperlink"/>
            <w:rFonts w:eastAsia="Times New Roman" w:cstheme="minorHAnsi"/>
          </w:rPr>
          <w:t>How do I inquire about the status of a Government Claim I have filed?</w:t>
        </w:r>
      </w:hyperlink>
      <w:r w:rsidR="00842918" w:rsidRPr="00842918">
        <w:rPr>
          <w:rFonts w:eastAsia="Times New Roman" w:cstheme="minorHAnsi"/>
        </w:rPr>
        <w:t xml:space="preserve"> </w:t>
      </w:r>
    </w:p>
    <w:p w14:paraId="3A9EF2DC" w14:textId="46879DB9" w:rsidR="00842918" w:rsidRPr="00842918" w:rsidRDefault="0085774F" w:rsidP="00513DA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w:anchor="_Will_the_State" w:history="1">
        <w:r w:rsidR="00842918" w:rsidRPr="006E2307">
          <w:rPr>
            <w:rStyle w:val="Hyperlink"/>
            <w:rFonts w:eastAsia="Times New Roman" w:cstheme="minorHAnsi"/>
          </w:rPr>
          <w:t>Will the State pay for repairs to my privately owned vehicle that was damaged while conducting state business?</w:t>
        </w:r>
      </w:hyperlink>
    </w:p>
    <w:p w14:paraId="4CC01653" w14:textId="5EFB1403" w:rsidR="00842918" w:rsidRPr="00842918" w:rsidRDefault="0085774F" w:rsidP="006E365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w:anchor="_Do_I_need" w:history="1">
        <w:r w:rsidR="00842918" w:rsidRPr="006E2307">
          <w:rPr>
            <w:rStyle w:val="Hyperlink"/>
            <w:rFonts w:eastAsia="Times New Roman" w:cstheme="minorHAnsi"/>
          </w:rPr>
          <w:t>Do I need to report vandalism to a state vehicle on an STD 270 and submit to ORIM?</w:t>
        </w:r>
      </w:hyperlink>
    </w:p>
    <w:p w14:paraId="63F03E17" w14:textId="423D2FA9" w:rsidR="00842918" w:rsidRDefault="0085774F" w:rsidP="00842918">
      <w:pPr>
        <w:pStyle w:val="ListParagraph"/>
        <w:numPr>
          <w:ilvl w:val="0"/>
          <w:numId w:val="1"/>
        </w:numPr>
        <w:rPr>
          <w:rFonts w:cstheme="minorHAnsi"/>
        </w:rPr>
      </w:pPr>
      <w:hyperlink w:anchor="_Who_do_I" w:history="1">
        <w:r w:rsidR="00842918" w:rsidRPr="006E2307">
          <w:rPr>
            <w:rStyle w:val="Hyperlink"/>
            <w:rFonts w:cstheme="minorHAnsi"/>
          </w:rPr>
          <w:t>Who do I report accidents involving potholes, or rocks being kicked up on freeway construction sites that cause damage to my vehicle?</w:t>
        </w:r>
      </w:hyperlink>
    </w:p>
    <w:p w14:paraId="2CE51AA6" w14:textId="780B2D7B" w:rsidR="006E2307" w:rsidRDefault="0085774F" w:rsidP="00842918">
      <w:pPr>
        <w:pStyle w:val="ListParagraph"/>
        <w:numPr>
          <w:ilvl w:val="0"/>
          <w:numId w:val="1"/>
        </w:numPr>
        <w:rPr>
          <w:rFonts w:cstheme="minorHAnsi"/>
        </w:rPr>
      </w:pPr>
      <w:hyperlink w:anchor="_Where_can_I" w:history="1">
        <w:r w:rsidR="006E2307" w:rsidRPr="006E2307">
          <w:rPr>
            <w:rStyle w:val="Hyperlink"/>
            <w:rFonts w:cstheme="minorHAnsi"/>
          </w:rPr>
          <w:t>Where can I request a self-insured insurance letter?</w:t>
        </w:r>
      </w:hyperlink>
    </w:p>
    <w:p w14:paraId="04491188" w14:textId="267DBB79" w:rsidR="006E2307" w:rsidRDefault="0085774F" w:rsidP="00842918">
      <w:pPr>
        <w:pStyle w:val="ListParagraph"/>
        <w:numPr>
          <w:ilvl w:val="0"/>
          <w:numId w:val="1"/>
        </w:numPr>
        <w:rPr>
          <w:rFonts w:cstheme="minorHAnsi"/>
        </w:rPr>
      </w:pPr>
      <w:hyperlink w:anchor="_If_I_am" w:history="1">
        <w:r w:rsidR="006E2307" w:rsidRPr="006E2307">
          <w:rPr>
            <w:rStyle w:val="Hyperlink"/>
            <w:rFonts w:cstheme="minorHAnsi"/>
          </w:rPr>
          <w:t>If I am involved in an accident while driving a state-owned vehicle, where is the Evidence of Financial Responsibility (proof of insurance) located?</w:t>
        </w:r>
      </w:hyperlink>
    </w:p>
    <w:p w14:paraId="28E587A6" w14:textId="08090CDB" w:rsidR="006E2307" w:rsidRPr="00842918" w:rsidRDefault="0085774F" w:rsidP="00842918">
      <w:pPr>
        <w:pStyle w:val="ListParagraph"/>
        <w:numPr>
          <w:ilvl w:val="0"/>
          <w:numId w:val="1"/>
        </w:numPr>
        <w:rPr>
          <w:rFonts w:cstheme="minorHAnsi"/>
        </w:rPr>
      </w:pPr>
      <w:hyperlink w:anchor="_Who_do_I_1" w:history="1">
        <w:r w:rsidR="006E2307" w:rsidRPr="006E2307">
          <w:rPr>
            <w:rStyle w:val="Hyperlink"/>
            <w:rFonts w:cstheme="minorHAnsi"/>
          </w:rPr>
          <w:t>Who do I report an accident to if I’m involved in an accident while conducting state business in a rental vehicle?</w:t>
        </w:r>
      </w:hyperlink>
    </w:p>
    <w:p w14:paraId="33C5A899" w14:textId="5313498B" w:rsidR="006E2307" w:rsidRPr="006E2307" w:rsidRDefault="00873A2C" w:rsidP="0060020A">
      <w:pPr>
        <w:pStyle w:val="Heading3"/>
        <w:spacing w:before="100" w:beforeAutospacing="1" w:line="120" w:lineRule="auto"/>
      </w:pPr>
      <w:bookmarkStart w:id="0" w:name="_Who_can_occupy"/>
      <w:bookmarkEnd w:id="0"/>
      <w:r w:rsidRPr="00CC0A5C">
        <w:t xml:space="preserve">Who can occupy State Vehicles?  </w:t>
      </w:r>
      <w:r w:rsidR="0060020A">
        <w:br/>
      </w:r>
    </w:p>
    <w:p w14:paraId="431B8798" w14:textId="77777777" w:rsidR="00873A2C" w:rsidRDefault="00873A2C" w:rsidP="00842918">
      <w:r>
        <w:t>S</w:t>
      </w:r>
      <w:r w:rsidRPr="00CC0A5C">
        <w:t xml:space="preserve">tate vehicles are to be used for official State business only and non-employees should not be transported in state vehicles.  Transporting persons who are non-state employees in state vehicles greatly increases the financial risk to the State.  Therefore, if a non-state employee is transported in a state vehicle there should be a compelling business reason to do so. </w:t>
      </w:r>
    </w:p>
    <w:p w14:paraId="58BDE0C2" w14:textId="77777777" w:rsidR="0060020A" w:rsidRDefault="00873A2C" w:rsidP="00842918">
      <w:pPr>
        <w:pStyle w:val="Heading3"/>
      </w:pPr>
      <w:bookmarkStart w:id="1" w:name="_Is_the_State"/>
      <w:bookmarkEnd w:id="1"/>
      <w:r w:rsidRPr="00CC0A5C">
        <w:t xml:space="preserve">Is the State vehicle covered when driven out-of-state?   </w:t>
      </w:r>
    </w:p>
    <w:p w14:paraId="183450A6" w14:textId="48B81301" w:rsidR="00873A2C" w:rsidRPr="00CC0A5C" w:rsidRDefault="00873A2C" w:rsidP="0060020A">
      <w:pPr>
        <w:pStyle w:val="Heading3"/>
        <w:spacing w:line="120" w:lineRule="auto"/>
      </w:pPr>
      <w:r w:rsidRPr="00CC0A5C">
        <w:t xml:space="preserve"> </w:t>
      </w:r>
    </w:p>
    <w:p w14:paraId="2A06B611" w14:textId="77777777" w:rsidR="00873A2C" w:rsidRDefault="00873A2C" w:rsidP="00C87BE9">
      <w:r w:rsidRPr="00CC0A5C">
        <w:t xml:space="preserve">State vehicles ARE covered for liability when driven out-of-state (but not out of the country).  </w:t>
      </w:r>
    </w:p>
    <w:p w14:paraId="0A2D98D1" w14:textId="77777777" w:rsidR="00873A2C" w:rsidRDefault="00873A2C" w:rsidP="00842918">
      <w:pPr>
        <w:pStyle w:val="Heading3"/>
      </w:pPr>
      <w:bookmarkStart w:id="2" w:name="_Does_an_SR-1"/>
      <w:bookmarkEnd w:id="2"/>
      <w:r w:rsidRPr="005253DB">
        <w:t>Does an SR-1 form need to be filed with the DMV if I’m the driver involved in an accident?</w:t>
      </w:r>
    </w:p>
    <w:p w14:paraId="2D06BF42" w14:textId="77777777" w:rsidR="0060020A" w:rsidRDefault="0060020A" w:rsidP="0060020A">
      <w:pPr>
        <w:spacing w:after="0" w:line="120" w:lineRule="auto"/>
      </w:pPr>
    </w:p>
    <w:p w14:paraId="124C34B7" w14:textId="5B7B8769" w:rsidR="00873A2C" w:rsidRDefault="00873A2C" w:rsidP="00C87BE9">
      <w:pPr>
        <w:rPr>
          <w:rFonts w:ascii="var(--font-primary)" w:hAnsi="var(--font-primary)" w:cs="Arial"/>
          <w:color w:val="5D6C7A"/>
        </w:rPr>
      </w:pPr>
      <w:r w:rsidRPr="00842918">
        <w:t>Yes, the driver must complete an SR-1 report and send it to DMV within 10 days if someone is injured (no matter how minor the injury) or killed, or property damage is over $1000. You can get the form or file it online through DMV at:</w:t>
      </w:r>
      <w:r>
        <w:rPr>
          <w:rFonts w:ascii="var(--font-primary)" w:hAnsi="var(--font-primary)" w:cs="Arial"/>
          <w:color w:val="000000" w:themeColor="text1"/>
        </w:rPr>
        <w:t xml:space="preserve"> </w:t>
      </w:r>
      <w:hyperlink r:id="rId8" w:history="1">
        <w:r w:rsidR="006E2307" w:rsidRPr="00B44058">
          <w:rPr>
            <w:rStyle w:val="Hyperlink"/>
            <w:rFonts w:ascii="var(--font-primary)" w:hAnsi="var(--font-primary)" w:cs="Arial"/>
          </w:rPr>
          <w:t>https://www.dmv.ca.gov/portal/dmv-virtual-office/accident-reporting/</w:t>
        </w:r>
      </w:hyperlink>
      <w:r w:rsidR="006E2307">
        <w:rPr>
          <w:rFonts w:ascii="var(--font-primary)" w:hAnsi="var(--font-primary)" w:cs="Arial"/>
          <w:color w:val="000000" w:themeColor="text1"/>
        </w:rPr>
        <w:t xml:space="preserve"> </w:t>
      </w:r>
    </w:p>
    <w:p w14:paraId="70D5E19B" w14:textId="77777777" w:rsidR="0060020A" w:rsidRDefault="00873A2C" w:rsidP="006E2307">
      <w:pPr>
        <w:pStyle w:val="Heading3"/>
        <w:rPr>
          <w:rFonts w:eastAsia="Times New Roman"/>
        </w:rPr>
      </w:pPr>
      <w:bookmarkStart w:id="3" w:name="_How_do_I"/>
      <w:bookmarkEnd w:id="3"/>
      <w:r w:rsidRPr="00BC6AB5">
        <w:rPr>
          <w:rFonts w:eastAsia="Times New Roman"/>
        </w:rPr>
        <w:t xml:space="preserve">How do I inquire about </w:t>
      </w:r>
      <w:r>
        <w:rPr>
          <w:rFonts w:eastAsia="Times New Roman"/>
        </w:rPr>
        <w:t xml:space="preserve">the </w:t>
      </w:r>
      <w:r w:rsidRPr="00BC6AB5">
        <w:rPr>
          <w:rFonts w:eastAsia="Times New Roman"/>
        </w:rPr>
        <w:t>status of a Government Claim I have filed?</w:t>
      </w:r>
    </w:p>
    <w:p w14:paraId="57F6D26D" w14:textId="6247A01A" w:rsidR="00873A2C" w:rsidRDefault="00873A2C" w:rsidP="0060020A">
      <w:pPr>
        <w:pStyle w:val="Heading3"/>
        <w:spacing w:line="120" w:lineRule="auto"/>
        <w:rPr>
          <w:rFonts w:ascii="Aptos" w:eastAsia="Times New Roman" w:hAnsi="Aptos" w:cs="Aptos"/>
        </w:rPr>
      </w:pPr>
      <w:r>
        <w:rPr>
          <w:rFonts w:eastAsia="Times New Roman"/>
        </w:rPr>
        <w:t xml:space="preserve"> </w:t>
      </w:r>
    </w:p>
    <w:p w14:paraId="32F38F18" w14:textId="77777777" w:rsidR="00873A2C" w:rsidRPr="00CC0A5C" w:rsidRDefault="00873A2C" w:rsidP="00C87BE9">
      <w:r>
        <w:lastRenderedPageBreak/>
        <w:t xml:space="preserve">You can email the Government Claims Program at: </w:t>
      </w:r>
      <w:hyperlink r:id="rId9" w:history="1">
        <w:r w:rsidRPr="00CC0A5C">
          <w:rPr>
            <w:color w:val="467886"/>
            <w:u w:val="single"/>
          </w:rPr>
          <w:t>GCINFO@DGS.CA.GOV</w:t>
        </w:r>
      </w:hyperlink>
    </w:p>
    <w:p w14:paraId="44C549FC" w14:textId="77777777" w:rsidR="00873A2C" w:rsidRPr="00CC0A5C" w:rsidRDefault="00873A2C" w:rsidP="00873A2C">
      <w:pPr>
        <w:spacing w:after="0" w:line="240" w:lineRule="auto"/>
        <w:rPr>
          <w:rFonts w:ascii="Aptos" w:eastAsia="Times New Roman" w:hAnsi="Aptos" w:cs="Aptos"/>
        </w:rPr>
      </w:pPr>
    </w:p>
    <w:p w14:paraId="1C44A564" w14:textId="3D746022" w:rsidR="00873A2C" w:rsidRDefault="00873A2C" w:rsidP="006E2307">
      <w:pPr>
        <w:pStyle w:val="Heading3"/>
        <w:rPr>
          <w:rFonts w:eastAsia="Times New Roman"/>
        </w:rPr>
      </w:pPr>
      <w:bookmarkStart w:id="4" w:name="_Will_the_State"/>
      <w:bookmarkEnd w:id="4"/>
      <w:r w:rsidRPr="00BC6AB5">
        <w:rPr>
          <w:rFonts w:eastAsia="Times New Roman"/>
        </w:rPr>
        <w:t>Will the State pay for repairs to my privately owned vehicle that was damaged while conducting state business?</w:t>
      </w:r>
    </w:p>
    <w:p w14:paraId="21BC9689" w14:textId="77777777" w:rsidR="0060020A" w:rsidRPr="0060020A" w:rsidRDefault="0060020A" w:rsidP="0060020A">
      <w:pPr>
        <w:spacing w:after="0" w:line="120" w:lineRule="auto"/>
      </w:pPr>
    </w:p>
    <w:p w14:paraId="3B65A0F3" w14:textId="44814704" w:rsidR="0060020A" w:rsidRPr="00D14E5F" w:rsidRDefault="00873A2C" w:rsidP="00D14E5F">
      <w:r>
        <w:t xml:space="preserve">Please see SAM 0757: </w:t>
      </w:r>
      <w:hyperlink r:id="rId10" w:history="1">
        <w:r w:rsidR="0060020A" w:rsidRPr="00D14E5F">
          <w:rPr>
            <w:rStyle w:val="Hyperlink"/>
            <w:rFonts w:eastAsia="Times New Roman" w:cs="Aptos"/>
          </w:rPr>
          <w:t>https://www.dgs.ca.gov/en/Resources/SAM/TOC/700/0757</w:t>
        </w:r>
      </w:hyperlink>
      <w:r w:rsidR="0060020A" w:rsidRPr="00D14E5F">
        <w:t xml:space="preserve"> </w:t>
      </w:r>
    </w:p>
    <w:p w14:paraId="0F14EA60" w14:textId="2707641C" w:rsidR="00873A2C" w:rsidRDefault="00873A2C" w:rsidP="006E2307">
      <w:pPr>
        <w:pStyle w:val="Heading3"/>
        <w:rPr>
          <w:rFonts w:eastAsia="Times New Roman"/>
        </w:rPr>
      </w:pPr>
      <w:bookmarkStart w:id="5" w:name="_Do_I_need"/>
      <w:bookmarkEnd w:id="5"/>
      <w:r w:rsidRPr="00BC6AB5">
        <w:rPr>
          <w:rFonts w:eastAsia="Times New Roman"/>
        </w:rPr>
        <w:t>Do I need to report vandalism to a state vehicle on an STD 270 and submit to ORIM?</w:t>
      </w:r>
    </w:p>
    <w:p w14:paraId="25FDD789" w14:textId="77777777" w:rsidR="0060020A" w:rsidRPr="0060020A" w:rsidRDefault="0060020A" w:rsidP="0060020A">
      <w:pPr>
        <w:spacing w:after="0" w:line="120" w:lineRule="auto"/>
      </w:pPr>
    </w:p>
    <w:p w14:paraId="560CF5C2" w14:textId="071D33FE" w:rsidR="00873A2C" w:rsidRPr="00D14E5F" w:rsidRDefault="00873A2C" w:rsidP="00D14E5F">
      <w:pPr>
        <w:rPr>
          <w:shd w:val="clear" w:color="auto" w:fill="FFFFFF"/>
        </w:rPr>
      </w:pPr>
      <w:r>
        <w:rPr>
          <w:rFonts w:ascii="Aptos" w:hAnsi="Aptos"/>
        </w:rPr>
        <w:t xml:space="preserve">No. Vandalism is considered an incident. Under SAM 2430 </w:t>
      </w:r>
      <w:r w:rsidRPr="00CC0A5C">
        <w:rPr>
          <w:rFonts w:ascii="Aptos" w:hAnsi="Aptos"/>
        </w:rPr>
        <w:t>“</w:t>
      </w:r>
      <w:r w:rsidRPr="00CC0A5C">
        <w:rPr>
          <w:shd w:val="clear" w:color="auto" w:fill="FFFFFF"/>
        </w:rPr>
        <w:t>An</w:t>
      </w:r>
      <w:r w:rsidRPr="00CC0A5C">
        <w:rPr>
          <w:spacing w:val="-5"/>
          <w:shd w:val="clear" w:color="auto" w:fill="FFFFFF"/>
        </w:rPr>
        <w:t> </w:t>
      </w:r>
      <w:r w:rsidRPr="00CC0A5C">
        <w:rPr>
          <w:shd w:val="clear" w:color="auto" w:fill="FFFFFF"/>
        </w:rPr>
        <w:t>incident</w:t>
      </w:r>
      <w:r w:rsidRPr="00CC0A5C">
        <w:rPr>
          <w:b/>
          <w:bCs/>
          <w:spacing w:val="-2"/>
          <w:shd w:val="clear" w:color="auto" w:fill="FFFFFF"/>
        </w:rPr>
        <w:t> </w:t>
      </w:r>
      <w:r w:rsidRPr="00CC0A5C">
        <w:rPr>
          <w:shd w:val="clear" w:color="auto" w:fill="FFFFFF"/>
        </w:rPr>
        <w:t>involves</w:t>
      </w:r>
      <w:r w:rsidRPr="00CC0A5C">
        <w:rPr>
          <w:spacing w:val="-4"/>
          <w:shd w:val="clear" w:color="auto" w:fill="FFFFFF"/>
        </w:rPr>
        <w:t> </w:t>
      </w:r>
      <w:r w:rsidRPr="00CC0A5C">
        <w:rPr>
          <w:shd w:val="clear" w:color="auto" w:fill="FFFFFF"/>
        </w:rPr>
        <w:t>only</w:t>
      </w:r>
      <w:r w:rsidRPr="00CC0A5C">
        <w:rPr>
          <w:b/>
          <w:bCs/>
          <w:spacing w:val="-3"/>
          <w:shd w:val="clear" w:color="auto" w:fill="FFFFFF"/>
        </w:rPr>
        <w:t> </w:t>
      </w:r>
      <w:r w:rsidRPr="00CC0A5C">
        <w:rPr>
          <w:shd w:val="clear" w:color="auto" w:fill="FFFFFF"/>
        </w:rPr>
        <w:t>a</w:t>
      </w:r>
      <w:r w:rsidRPr="00CC0A5C">
        <w:rPr>
          <w:spacing w:val="-3"/>
          <w:shd w:val="clear" w:color="auto" w:fill="FFFFFF"/>
        </w:rPr>
        <w:t> </w:t>
      </w:r>
      <w:r w:rsidR="00D14E5F" w:rsidRPr="00CC0A5C">
        <w:rPr>
          <w:shd w:val="clear" w:color="auto" w:fill="FFFFFF"/>
        </w:rPr>
        <w:t>state</w:t>
      </w:r>
      <w:r w:rsidR="00D14E5F">
        <w:rPr>
          <w:shd w:val="clear" w:color="auto" w:fill="FFFFFF"/>
        </w:rPr>
        <w:t>-owned</w:t>
      </w:r>
      <w:r w:rsidRPr="00CC0A5C">
        <w:rPr>
          <w:spacing w:val="1"/>
          <w:shd w:val="clear" w:color="auto" w:fill="FFFFFF"/>
        </w:rPr>
        <w:t> </w:t>
      </w:r>
      <w:r w:rsidRPr="00CC0A5C">
        <w:rPr>
          <w:shd w:val="clear" w:color="auto" w:fill="FFFFFF"/>
        </w:rPr>
        <w:t>vehicle</w:t>
      </w:r>
      <w:r w:rsidRPr="00CC0A5C">
        <w:rPr>
          <w:spacing w:val="-1"/>
          <w:shd w:val="clear" w:color="auto" w:fill="FFFFFF"/>
        </w:rPr>
        <w:t> </w:t>
      </w:r>
      <w:r w:rsidRPr="00CC0A5C">
        <w:rPr>
          <w:shd w:val="clear" w:color="auto" w:fill="FFFFFF"/>
        </w:rPr>
        <w:t>where</w:t>
      </w:r>
      <w:r w:rsidRPr="00CC0A5C">
        <w:rPr>
          <w:spacing w:val="-3"/>
          <w:shd w:val="clear" w:color="auto" w:fill="FFFFFF"/>
        </w:rPr>
        <w:t> </w:t>
      </w:r>
      <w:r w:rsidRPr="00CC0A5C">
        <w:rPr>
          <w:shd w:val="clear" w:color="auto" w:fill="FFFFFF"/>
        </w:rPr>
        <w:t>the</w:t>
      </w:r>
      <w:r w:rsidRPr="00CC0A5C">
        <w:rPr>
          <w:spacing w:val="-4"/>
          <w:shd w:val="clear" w:color="auto" w:fill="FFFFFF"/>
        </w:rPr>
        <w:t> </w:t>
      </w:r>
      <w:r w:rsidRPr="00CC0A5C">
        <w:rPr>
          <w:shd w:val="clear" w:color="auto" w:fill="FFFFFF"/>
        </w:rPr>
        <w:t>damage,</w:t>
      </w:r>
      <w:r w:rsidRPr="00CC0A5C">
        <w:rPr>
          <w:spacing w:val="-2"/>
          <w:shd w:val="clear" w:color="auto" w:fill="FFFFFF"/>
        </w:rPr>
        <w:t> </w:t>
      </w:r>
      <w:r w:rsidRPr="00CC0A5C">
        <w:rPr>
          <w:shd w:val="clear" w:color="auto" w:fill="FFFFFF"/>
        </w:rPr>
        <w:t>regardless</w:t>
      </w:r>
      <w:r w:rsidRPr="00CC0A5C">
        <w:rPr>
          <w:b/>
          <w:bCs/>
          <w:spacing w:val="-4"/>
          <w:shd w:val="clear" w:color="auto" w:fill="FFFFFF"/>
        </w:rPr>
        <w:t> </w:t>
      </w:r>
      <w:r w:rsidRPr="00CC0A5C">
        <w:rPr>
          <w:shd w:val="clear" w:color="auto" w:fill="FFFFFF"/>
        </w:rPr>
        <w:t>of</w:t>
      </w:r>
      <w:r w:rsidRPr="00CC0A5C">
        <w:rPr>
          <w:spacing w:val="-5"/>
          <w:shd w:val="clear" w:color="auto" w:fill="FFFFFF"/>
        </w:rPr>
        <w:t> </w:t>
      </w:r>
      <w:r w:rsidRPr="00CC0A5C">
        <w:rPr>
          <w:shd w:val="clear" w:color="auto" w:fill="FFFFFF"/>
        </w:rPr>
        <w:t>the</w:t>
      </w:r>
      <w:r w:rsidRPr="00CC0A5C">
        <w:rPr>
          <w:spacing w:val="-4"/>
          <w:shd w:val="clear" w:color="auto" w:fill="FFFFFF"/>
        </w:rPr>
        <w:t> </w:t>
      </w:r>
      <w:r w:rsidRPr="00CC0A5C">
        <w:rPr>
          <w:shd w:val="clear" w:color="auto" w:fill="FFFFFF"/>
        </w:rPr>
        <w:t>amount,</w:t>
      </w:r>
      <w:r w:rsidRPr="00CC0A5C">
        <w:rPr>
          <w:spacing w:val="-2"/>
          <w:shd w:val="clear" w:color="auto" w:fill="FFFFFF"/>
        </w:rPr>
        <w:t> </w:t>
      </w:r>
      <w:r w:rsidRPr="00CC0A5C">
        <w:rPr>
          <w:shd w:val="clear" w:color="auto" w:fill="FFFFFF"/>
        </w:rPr>
        <w:t>is</w:t>
      </w:r>
      <w:r w:rsidRPr="00CC0A5C">
        <w:rPr>
          <w:spacing w:val="-4"/>
          <w:shd w:val="clear" w:color="auto" w:fill="FFFFFF"/>
        </w:rPr>
        <w:t> </w:t>
      </w:r>
      <w:r w:rsidRPr="00CC0A5C">
        <w:rPr>
          <w:shd w:val="clear" w:color="auto" w:fill="FFFFFF"/>
        </w:rPr>
        <w:t>limited</w:t>
      </w:r>
      <w:r w:rsidRPr="00CC0A5C">
        <w:rPr>
          <w:spacing w:val="-3"/>
          <w:shd w:val="clear" w:color="auto" w:fill="FFFFFF"/>
        </w:rPr>
        <w:t> </w:t>
      </w:r>
      <w:r w:rsidRPr="00CC0A5C">
        <w:rPr>
          <w:shd w:val="clear" w:color="auto" w:fill="FFFFFF"/>
        </w:rPr>
        <w:t>just</w:t>
      </w:r>
      <w:r w:rsidRPr="00CC0A5C">
        <w:rPr>
          <w:spacing w:val="-2"/>
          <w:shd w:val="clear" w:color="auto" w:fill="FFFFFF"/>
        </w:rPr>
        <w:t> </w:t>
      </w:r>
      <w:r w:rsidRPr="00CC0A5C">
        <w:rPr>
          <w:shd w:val="clear" w:color="auto" w:fill="FFFFFF"/>
        </w:rPr>
        <w:t>to</w:t>
      </w:r>
      <w:r w:rsidRPr="00CC0A5C">
        <w:rPr>
          <w:spacing w:val="1"/>
          <w:shd w:val="clear" w:color="auto" w:fill="FFFFFF"/>
        </w:rPr>
        <w:t> </w:t>
      </w:r>
      <w:r w:rsidRPr="00CC0A5C">
        <w:rPr>
          <w:shd w:val="clear" w:color="auto" w:fill="FFFFFF"/>
        </w:rPr>
        <w:t>the state vehicle which was stationary</w:t>
      </w:r>
      <w:r w:rsidRPr="00CC0A5C">
        <w:rPr>
          <w:b/>
          <w:bCs/>
          <w:shd w:val="clear" w:color="auto" w:fill="FFFFFF"/>
        </w:rPr>
        <w:t> </w:t>
      </w:r>
      <w:r w:rsidRPr="00CC0A5C">
        <w:rPr>
          <w:shd w:val="clear" w:color="auto" w:fill="FFFFFF"/>
        </w:rPr>
        <w:t>at the time the damage occurred.</w:t>
      </w:r>
      <w:r w:rsidRPr="00CC0A5C">
        <w:rPr>
          <w:spacing w:val="1"/>
          <w:shd w:val="clear" w:color="auto" w:fill="FFFFFF"/>
        </w:rPr>
        <w:t> </w:t>
      </w:r>
      <w:r w:rsidRPr="00CC0A5C">
        <w:rPr>
          <w:shd w:val="clear" w:color="auto" w:fill="FFFFFF"/>
        </w:rPr>
        <w:t>Incidents</w:t>
      </w:r>
      <w:r w:rsidRPr="00CC0A5C">
        <w:rPr>
          <w:b/>
          <w:bCs/>
          <w:shd w:val="clear" w:color="auto" w:fill="FFFFFF"/>
        </w:rPr>
        <w:t> </w:t>
      </w:r>
      <w:r w:rsidRPr="00CC0A5C">
        <w:rPr>
          <w:shd w:val="clear" w:color="auto" w:fill="FFFFFF"/>
        </w:rPr>
        <w:t>should not</w:t>
      </w:r>
      <w:r w:rsidRPr="00CC0A5C">
        <w:rPr>
          <w:b/>
          <w:bCs/>
          <w:shd w:val="clear" w:color="auto" w:fill="FFFFFF"/>
        </w:rPr>
        <w:t> </w:t>
      </w:r>
      <w:r w:rsidRPr="00CC0A5C">
        <w:rPr>
          <w:shd w:val="clear" w:color="auto" w:fill="FFFFFF"/>
        </w:rPr>
        <w:t>be reported to</w:t>
      </w:r>
      <w:r w:rsidRPr="00CC0A5C">
        <w:rPr>
          <w:spacing w:val="1"/>
          <w:shd w:val="clear" w:color="auto" w:fill="FFFFFF"/>
        </w:rPr>
        <w:t> </w:t>
      </w:r>
      <w:r w:rsidRPr="00CC0A5C">
        <w:rPr>
          <w:shd w:val="clear" w:color="auto" w:fill="FFFFFF"/>
        </w:rPr>
        <w:t>ORIM.”</w:t>
      </w:r>
    </w:p>
    <w:p w14:paraId="4A3CE48C" w14:textId="77777777" w:rsidR="00873A2C" w:rsidRDefault="00873A2C" w:rsidP="00842918">
      <w:pPr>
        <w:pStyle w:val="Heading3"/>
      </w:pPr>
      <w:bookmarkStart w:id="6" w:name="_Who_do_I"/>
      <w:bookmarkEnd w:id="6"/>
      <w:r w:rsidRPr="00CD24EF">
        <w:t>Who do I report accidents involving potholes, or rocks being kicked up on freeway construction sites that cause damage to my vehicle?</w:t>
      </w:r>
    </w:p>
    <w:p w14:paraId="02B84E2E" w14:textId="77777777" w:rsidR="0060020A" w:rsidRPr="0060020A" w:rsidRDefault="0060020A" w:rsidP="0060020A">
      <w:pPr>
        <w:spacing w:after="0" w:line="120" w:lineRule="auto"/>
      </w:pPr>
    </w:p>
    <w:p w14:paraId="1D18BD3B" w14:textId="21E027BD" w:rsidR="00873A2C" w:rsidRPr="00CC0A5C" w:rsidRDefault="00873A2C" w:rsidP="00C87BE9">
      <w:r>
        <w:t xml:space="preserve">Please contact Caltrans at: </w:t>
      </w:r>
      <w:hyperlink r:id="rId11" w:history="1">
        <w:r w:rsidR="006E2307" w:rsidRPr="00B44058">
          <w:rPr>
            <w:rStyle w:val="Hyperlink"/>
          </w:rPr>
          <w:t>https://dot.ca.gov/online-services/submit-damage-claim</w:t>
        </w:r>
      </w:hyperlink>
      <w:r w:rsidR="006E2307">
        <w:t xml:space="preserve"> </w:t>
      </w:r>
    </w:p>
    <w:p w14:paraId="59204943" w14:textId="77777777" w:rsidR="00873A2C" w:rsidRDefault="00873A2C" w:rsidP="00842918">
      <w:pPr>
        <w:pStyle w:val="Heading3"/>
      </w:pPr>
      <w:bookmarkStart w:id="7" w:name="_Where_can_I"/>
      <w:bookmarkEnd w:id="7"/>
      <w:r>
        <w:t>Where can I request a self-insured insurance letter?</w:t>
      </w:r>
    </w:p>
    <w:p w14:paraId="369A2DA3" w14:textId="77777777" w:rsidR="0060020A" w:rsidRPr="0060020A" w:rsidRDefault="0060020A" w:rsidP="0060020A">
      <w:pPr>
        <w:spacing w:after="0" w:line="120" w:lineRule="auto"/>
      </w:pPr>
    </w:p>
    <w:p w14:paraId="46A77E75" w14:textId="77777777" w:rsidR="00873A2C" w:rsidRDefault="00873A2C" w:rsidP="00C87BE9">
      <w:r w:rsidRPr="00DC4030">
        <w:t xml:space="preserve">Email the request to </w:t>
      </w:r>
      <w:hyperlink r:id="rId12" w:history="1">
        <w:r w:rsidRPr="00F10A07">
          <w:rPr>
            <w:rStyle w:val="Hyperlink"/>
          </w:rPr>
          <w:t>riskmangement@dgs.ca.gov</w:t>
        </w:r>
      </w:hyperlink>
    </w:p>
    <w:p w14:paraId="22AB36A8" w14:textId="77777777" w:rsidR="00873A2C" w:rsidRDefault="00873A2C" w:rsidP="00842918">
      <w:pPr>
        <w:pStyle w:val="Heading3"/>
      </w:pPr>
      <w:bookmarkStart w:id="8" w:name="_If_I_am"/>
      <w:bookmarkEnd w:id="8"/>
      <w:r w:rsidRPr="00DC4030">
        <w:t>If I am involved in an accident while driving a state-owned vehicle, where is the Evidence of Financial Responsibility (proof of insurance) located?</w:t>
      </w:r>
    </w:p>
    <w:p w14:paraId="058D99A8" w14:textId="77777777" w:rsidR="0060020A" w:rsidRPr="0060020A" w:rsidRDefault="0060020A" w:rsidP="0060020A">
      <w:pPr>
        <w:spacing w:after="0" w:line="120" w:lineRule="auto"/>
      </w:pPr>
    </w:p>
    <w:p w14:paraId="1D5C90F1" w14:textId="77777777" w:rsidR="00873A2C" w:rsidRDefault="00873A2C" w:rsidP="00C87BE9">
      <w:r>
        <w:t xml:space="preserve">The form STD 269 is the Evidence of Financial Responsibility. It should </w:t>
      </w:r>
      <w:proofErr w:type="gramStart"/>
      <w:r>
        <w:t>be located in</w:t>
      </w:r>
      <w:proofErr w:type="gramEnd"/>
      <w:r>
        <w:t xml:space="preserve"> the glove box of all state-owned vehicles.</w:t>
      </w:r>
    </w:p>
    <w:p w14:paraId="03313317" w14:textId="77777777" w:rsidR="00873A2C" w:rsidRDefault="00873A2C" w:rsidP="00842918">
      <w:pPr>
        <w:pStyle w:val="Heading3"/>
      </w:pPr>
      <w:bookmarkStart w:id="9" w:name="_Who_do_I_1"/>
      <w:bookmarkEnd w:id="9"/>
      <w:r w:rsidRPr="00DC4030">
        <w:t>Who do I report an accident to if I’m involved in an accident while conducting state business in a rental vehicle?</w:t>
      </w:r>
    </w:p>
    <w:p w14:paraId="09851501" w14:textId="77777777" w:rsidR="0060020A" w:rsidRPr="0060020A" w:rsidRDefault="0060020A" w:rsidP="0060020A">
      <w:pPr>
        <w:spacing w:after="0" w:line="120" w:lineRule="auto"/>
      </w:pPr>
    </w:p>
    <w:p w14:paraId="60184302" w14:textId="23546546" w:rsidR="008C47E9" w:rsidRPr="00D14E5F" w:rsidRDefault="00873A2C">
      <w:pPr>
        <w:rPr>
          <w:b/>
          <w:bCs/>
        </w:rPr>
      </w:pPr>
      <w:r>
        <w:t>R</w:t>
      </w:r>
      <w:r w:rsidRPr="00DC4030">
        <w:t xml:space="preserve">eport the accident </w:t>
      </w:r>
      <w:r>
        <w:t xml:space="preserve">to </w:t>
      </w:r>
      <w:r w:rsidRPr="00DC4030">
        <w:t xml:space="preserve">the rental carrier </w:t>
      </w:r>
      <w:r>
        <w:t xml:space="preserve">AND submit an STD 270 and 274 to ORIM. If the rental is rented through the statewide travel program with Enterprise Rental, Enterprise is primary for insurance coverage up to $300,000.00. If the claim is over $300,000.00 then the coverage through the ORIM, Vehicle Liability Self Insurance program (VELSIP) would provide excess coverage. </w:t>
      </w:r>
    </w:p>
    <w:sectPr w:rsidR="008C47E9" w:rsidRPr="00D14E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01F6D" w14:textId="77777777" w:rsidR="00BB16A6" w:rsidRDefault="00BB16A6" w:rsidP="00BB16A6">
      <w:pPr>
        <w:spacing w:before="0" w:after="0" w:line="240" w:lineRule="auto"/>
      </w:pPr>
      <w:r>
        <w:separator/>
      </w:r>
    </w:p>
  </w:endnote>
  <w:endnote w:type="continuationSeparator" w:id="0">
    <w:p w14:paraId="42992061" w14:textId="77777777" w:rsidR="00BB16A6" w:rsidRDefault="00BB16A6" w:rsidP="00BB16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ar(--font-primar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B014" w14:textId="77777777" w:rsidR="0085774F" w:rsidRDefault="00857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E8346" w14:textId="0C7751ED" w:rsidR="0085774F" w:rsidRPr="00BB16A6" w:rsidRDefault="0085774F" w:rsidP="0085774F">
    <w:pPr>
      <w:pStyle w:val="Header"/>
      <w:jc w:val="center"/>
      <w:rPr>
        <w:rStyle w:val="IntenseReference"/>
      </w:rPr>
    </w:pPr>
    <w:r w:rsidRPr="00BB16A6">
      <w:rPr>
        <w:rStyle w:val="IntenseReference"/>
      </w:rPr>
      <w:t xml:space="preserve">Updated </w:t>
    </w:r>
    <w:r>
      <w:rPr>
        <w:rStyle w:val="IntenseReference"/>
      </w:rPr>
      <w:t>9/19/2024</w:t>
    </w:r>
    <w:r w:rsidRPr="00BB16A6">
      <w:rPr>
        <w:rStyle w:val="IntenseReference"/>
      </w:rPr>
      <w:t xml:space="preserve"> by an ORIM staff member</w:t>
    </w:r>
  </w:p>
  <w:p w14:paraId="76FAFEB4" w14:textId="77777777" w:rsidR="00BB16A6" w:rsidRPr="0085774F" w:rsidRDefault="00BB16A6" w:rsidP="00857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6C23" w14:textId="77777777" w:rsidR="0085774F" w:rsidRDefault="0085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35CA" w14:textId="77777777" w:rsidR="00BB16A6" w:rsidRDefault="00BB16A6" w:rsidP="00BB16A6">
      <w:pPr>
        <w:spacing w:before="0" w:after="0" w:line="240" w:lineRule="auto"/>
      </w:pPr>
      <w:r>
        <w:separator/>
      </w:r>
    </w:p>
  </w:footnote>
  <w:footnote w:type="continuationSeparator" w:id="0">
    <w:p w14:paraId="34DED236" w14:textId="77777777" w:rsidR="00BB16A6" w:rsidRDefault="00BB16A6" w:rsidP="00BB16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0791" w14:textId="77777777" w:rsidR="0085774F" w:rsidRDefault="00857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89378" w14:textId="230C6A0D" w:rsidR="00BB16A6" w:rsidRPr="00BB16A6" w:rsidRDefault="00BB16A6" w:rsidP="00BB16A6">
    <w:pPr>
      <w:pStyle w:val="Header"/>
      <w:jc w:val="center"/>
      <w:rPr>
        <w:rStyle w:val="IntenseReferenc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5CD9" w14:textId="77777777" w:rsidR="0085774F" w:rsidRDefault="00857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A373D"/>
    <w:multiLevelType w:val="hybridMultilevel"/>
    <w:tmpl w:val="B5FE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2C"/>
    <w:rsid w:val="0060020A"/>
    <w:rsid w:val="0060131D"/>
    <w:rsid w:val="006E1051"/>
    <w:rsid w:val="006E2307"/>
    <w:rsid w:val="00842918"/>
    <w:rsid w:val="0085774F"/>
    <w:rsid w:val="00873A2C"/>
    <w:rsid w:val="008C47E9"/>
    <w:rsid w:val="00BB16A6"/>
    <w:rsid w:val="00BB3501"/>
    <w:rsid w:val="00C0093C"/>
    <w:rsid w:val="00C87BE9"/>
    <w:rsid w:val="00D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A88F"/>
  <w15:chartTrackingRefBased/>
  <w15:docId w15:val="{44153F8E-5481-439A-897F-FA1589BB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E5F"/>
  </w:style>
  <w:style w:type="paragraph" w:styleId="Heading1">
    <w:name w:val="heading 1"/>
    <w:basedOn w:val="Normal"/>
    <w:next w:val="Normal"/>
    <w:link w:val="Heading1Char"/>
    <w:uiPriority w:val="9"/>
    <w:qFormat/>
    <w:rsid w:val="00D14E5F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E5F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E5F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E5F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E5F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E5F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E5F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E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E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A2C"/>
    <w:rPr>
      <w:color w:val="6EAC1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3A2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10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29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4E5F"/>
    <w:rPr>
      <w:caps/>
      <w:spacing w:val="15"/>
      <w:shd w:val="clear" w:color="auto" w:fill="D1EEF9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D14E5F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D14E5F"/>
    <w:rPr>
      <w:caps/>
      <w:color w:val="0D5571" w:themeColor="accent1" w:themeShade="7F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E2307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E5F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E5F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E5F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E5F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E5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E5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4E5F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14E5F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E5F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E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14E5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14E5F"/>
    <w:rPr>
      <w:b/>
      <w:bCs/>
    </w:rPr>
  </w:style>
  <w:style w:type="character" w:styleId="Emphasis">
    <w:name w:val="Emphasis"/>
    <w:uiPriority w:val="20"/>
    <w:qFormat/>
    <w:rsid w:val="00D14E5F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D14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4E5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4E5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E5F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E5F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D14E5F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D14E5F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D14E5F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D14E5F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D14E5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B16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6A6"/>
  </w:style>
  <w:style w:type="paragraph" w:styleId="Footer">
    <w:name w:val="footer"/>
    <w:basedOn w:val="Normal"/>
    <w:link w:val="FooterChar"/>
    <w:uiPriority w:val="99"/>
    <w:unhideWhenUsed/>
    <w:rsid w:val="00BB16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v.ca.gov/portal/dmv-virtual-office/accident-report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skmangement@dgs.c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t.ca.gov/online-services/submit-damage-clai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gs.ca.gov/en/Resources/SAM/TOC/700/075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CINFO@DGS.CA.GOV" TargetMode="External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8D83-EA79-4261-A053-2C6EE793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Kim@DGS</dc:creator>
  <cp:keywords/>
  <dc:description/>
  <cp:lastModifiedBy>Ramos, Angelica@DGS</cp:lastModifiedBy>
  <cp:revision>4</cp:revision>
  <dcterms:created xsi:type="dcterms:W3CDTF">2024-09-19T19:40:00Z</dcterms:created>
  <dcterms:modified xsi:type="dcterms:W3CDTF">2024-09-19T19:41:00Z</dcterms:modified>
</cp:coreProperties>
</file>